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DD" w:rsidRPr="0044228B" w:rsidRDefault="004740DD" w:rsidP="0006115E">
      <w:pPr>
        <w:pStyle w:val="a3"/>
        <w:rPr>
          <w:rFonts w:ascii="Times New Roman"/>
          <w:b w:val="0"/>
          <w:sz w:val="20"/>
          <w:lang w:val="kk-KZ"/>
        </w:rPr>
      </w:pPr>
    </w:p>
    <w:p w:rsidR="004740DD" w:rsidRPr="0044228B" w:rsidRDefault="004740DD" w:rsidP="0006115E">
      <w:pPr>
        <w:pStyle w:val="a3"/>
        <w:spacing w:before="1"/>
        <w:rPr>
          <w:rFonts w:ascii="Times New Roman"/>
          <w:b w:val="0"/>
          <w:sz w:val="11"/>
          <w:lang w:val="kk-KZ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3121"/>
        <w:gridCol w:w="4820"/>
        <w:gridCol w:w="4254"/>
      </w:tblGrid>
      <w:tr w:rsidR="004740DD" w:rsidRPr="00114CCA" w:rsidTr="00735595">
        <w:trPr>
          <w:trHeight w:val="407"/>
        </w:trPr>
        <w:tc>
          <w:tcPr>
            <w:tcW w:w="144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699CC"/>
          </w:tcPr>
          <w:p w:rsidR="004740DD" w:rsidRPr="0044228B" w:rsidRDefault="004B3E0F" w:rsidP="0006115E">
            <w:pPr>
              <w:pStyle w:val="TableParagraph"/>
              <w:spacing w:before="76"/>
              <w:ind w:left="3364" w:right="3361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color w:val="FFFFFF"/>
                <w:lang w:val="kk-KZ"/>
              </w:rPr>
              <w:t>ЖОҒАРЫ ОҚУ ОРЫНДАРЫНЫҢ МЕНЕДЖМЕНТІНЕН ТУЫНДАЙТЫН СЫБАЙЛАС ЖЕМҚОРЛЫҚ ТӘУЕКЕЛДЕРІ</w:t>
            </w:r>
          </w:p>
        </w:tc>
      </w:tr>
      <w:tr w:rsidR="004740DD" w:rsidRPr="00114CCA" w:rsidTr="00735595">
        <w:trPr>
          <w:trHeight w:val="899"/>
        </w:trPr>
        <w:tc>
          <w:tcPr>
            <w:tcW w:w="2283" w:type="dxa"/>
            <w:tcBorders>
              <w:left w:val="single" w:sz="4" w:space="0" w:color="auto"/>
            </w:tcBorders>
            <w:shd w:val="clear" w:color="auto" w:fill="86D6E3"/>
          </w:tcPr>
          <w:p w:rsidR="004740DD" w:rsidRPr="0044228B" w:rsidRDefault="004B3E0F" w:rsidP="0006115E">
            <w:pPr>
              <w:pStyle w:val="TableParagraph"/>
              <w:spacing w:before="196"/>
              <w:ind w:left="172" w:right="228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Сыбайлас жемқорлық тәуекелдері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  <w:shd w:val="clear" w:color="auto" w:fill="86D6E3"/>
          </w:tcPr>
          <w:p w:rsidR="004740DD" w:rsidRPr="0044228B" w:rsidRDefault="004B3E0F" w:rsidP="0006115E">
            <w:pPr>
              <w:pStyle w:val="TableParagraph"/>
              <w:spacing w:before="196"/>
              <w:ind w:left="16" w:right="448" w:hanging="16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Қалай анықтауға болады? (сыртқы белгілер</w:t>
            </w:r>
            <w:r w:rsidR="00A21F8A">
              <w:rPr>
                <w:rFonts w:ascii="Arial" w:hAnsi="Arial"/>
                <w:b/>
                <w:lang w:val="kk-KZ"/>
              </w:rPr>
              <w:t>і</w:t>
            </w:r>
            <w:r w:rsidRPr="0044228B">
              <w:rPr>
                <w:rFonts w:ascii="Arial" w:hAnsi="Arial"/>
                <w:b/>
                <w:lang w:val="kk-KZ"/>
              </w:rPr>
              <w:t>)</w:t>
            </w:r>
          </w:p>
        </w:tc>
        <w:tc>
          <w:tcPr>
            <w:tcW w:w="4820" w:type="dxa"/>
            <w:shd w:val="clear" w:color="auto" w:fill="86D6E3"/>
          </w:tcPr>
          <w:p w:rsidR="004B3E0F" w:rsidRPr="0044228B" w:rsidRDefault="004B3E0F" w:rsidP="0006115E">
            <w:pPr>
              <w:pStyle w:val="TableParagraph"/>
              <w:tabs>
                <w:tab w:val="left" w:pos="3414"/>
              </w:tabs>
              <w:spacing w:before="196" w:line="252" w:lineRule="exact"/>
              <w:ind w:left="12" w:right="136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Нені тексеруге болады?</w:t>
            </w:r>
          </w:p>
          <w:p w:rsidR="004740DD" w:rsidRPr="0044228B" w:rsidRDefault="004B3E0F" w:rsidP="0006115E">
            <w:pPr>
              <w:pStyle w:val="TableParagraph"/>
              <w:tabs>
                <w:tab w:val="left" w:pos="3414"/>
                <w:tab w:val="left" w:pos="3555"/>
              </w:tabs>
              <w:spacing w:line="252" w:lineRule="exact"/>
              <w:ind w:left="12" w:right="136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(мониторинг объектілері)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auto" w:fill="86D6E3"/>
          </w:tcPr>
          <w:p w:rsidR="004740DD" w:rsidRPr="0044228B" w:rsidRDefault="004B3E0F" w:rsidP="0006115E">
            <w:pPr>
              <w:pStyle w:val="TableParagraph"/>
              <w:spacing w:before="196"/>
              <w:ind w:right="579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Қалай азайтуға болады? (сыбайлас жемқорлыққа қарсы шаралар)</w:t>
            </w:r>
          </w:p>
        </w:tc>
      </w:tr>
      <w:tr w:rsidR="0006115E" w:rsidRPr="00114CCA" w:rsidTr="001131E3">
        <w:trPr>
          <w:trHeight w:val="6548"/>
        </w:trPr>
        <w:tc>
          <w:tcPr>
            <w:tcW w:w="228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FA375"/>
          </w:tcPr>
          <w:p w:rsidR="0006115E" w:rsidRDefault="0006115E" w:rsidP="0006115E">
            <w:pPr>
              <w:pStyle w:val="TableParagraph"/>
              <w:ind w:left="167"/>
              <w:jc w:val="center"/>
              <w:rPr>
                <w:rFonts w:ascii="Arial" w:hAnsi="Arial"/>
                <w:b/>
                <w:lang w:val="kk-KZ"/>
              </w:rPr>
            </w:pPr>
          </w:p>
          <w:p w:rsidR="0006115E" w:rsidRDefault="0006115E" w:rsidP="0006115E">
            <w:pPr>
              <w:pStyle w:val="TableParagraph"/>
              <w:ind w:left="167"/>
              <w:jc w:val="center"/>
              <w:rPr>
                <w:rFonts w:ascii="Arial" w:hAnsi="Arial"/>
                <w:b/>
                <w:lang w:val="kk-KZ"/>
              </w:rPr>
            </w:pPr>
          </w:p>
          <w:p w:rsidR="0006115E" w:rsidRDefault="0006115E" w:rsidP="0006115E">
            <w:pPr>
              <w:pStyle w:val="TableParagraph"/>
              <w:ind w:left="167"/>
              <w:jc w:val="center"/>
              <w:rPr>
                <w:rFonts w:ascii="Arial" w:hAnsi="Arial"/>
                <w:b/>
                <w:lang w:val="kk-KZ"/>
              </w:rPr>
            </w:pPr>
          </w:p>
          <w:p w:rsidR="0006115E" w:rsidRDefault="0006115E" w:rsidP="0006115E">
            <w:pPr>
              <w:pStyle w:val="TableParagraph"/>
              <w:ind w:left="167"/>
              <w:jc w:val="center"/>
              <w:rPr>
                <w:rFonts w:ascii="Arial" w:hAnsi="Arial"/>
                <w:b/>
                <w:lang w:val="kk-KZ"/>
              </w:rPr>
            </w:pPr>
          </w:p>
          <w:p w:rsidR="0006115E" w:rsidRDefault="0006115E" w:rsidP="0006115E">
            <w:pPr>
              <w:pStyle w:val="TableParagraph"/>
              <w:ind w:left="167"/>
              <w:jc w:val="center"/>
              <w:rPr>
                <w:rFonts w:ascii="Arial" w:hAnsi="Arial"/>
                <w:b/>
                <w:lang w:val="kk-KZ"/>
              </w:rPr>
            </w:pPr>
          </w:p>
          <w:p w:rsidR="0006115E" w:rsidRDefault="0006115E" w:rsidP="0006115E">
            <w:pPr>
              <w:pStyle w:val="TableParagraph"/>
              <w:ind w:left="167"/>
              <w:jc w:val="center"/>
              <w:rPr>
                <w:rFonts w:ascii="Arial" w:hAnsi="Arial"/>
                <w:b/>
                <w:lang w:val="kk-KZ"/>
              </w:rPr>
            </w:pPr>
          </w:p>
          <w:p w:rsidR="0006115E" w:rsidRDefault="0006115E" w:rsidP="0006115E">
            <w:pPr>
              <w:pStyle w:val="TableParagraph"/>
              <w:ind w:left="167"/>
              <w:jc w:val="center"/>
              <w:rPr>
                <w:rFonts w:ascii="Arial" w:hAnsi="Arial"/>
                <w:b/>
                <w:lang w:val="kk-KZ"/>
              </w:rPr>
            </w:pPr>
          </w:p>
          <w:p w:rsidR="0006115E" w:rsidRDefault="0006115E" w:rsidP="0006115E">
            <w:pPr>
              <w:pStyle w:val="TableParagraph"/>
              <w:ind w:left="167"/>
              <w:jc w:val="center"/>
              <w:rPr>
                <w:rFonts w:ascii="Arial" w:hAnsi="Arial"/>
                <w:b/>
                <w:lang w:val="kk-KZ"/>
              </w:rPr>
            </w:pPr>
          </w:p>
          <w:p w:rsidR="0006115E" w:rsidRPr="0044228B" w:rsidRDefault="0006115E" w:rsidP="0006115E">
            <w:pPr>
              <w:pStyle w:val="TableParagraph"/>
              <w:ind w:left="167"/>
              <w:jc w:val="center"/>
              <w:rPr>
                <w:rFonts w:ascii="Times New Roman"/>
                <w:sz w:val="18"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ЖОО бюджетін</w:t>
            </w:r>
            <w:r>
              <w:rPr>
                <w:rFonts w:ascii="Arial" w:hAnsi="Arial"/>
                <w:b/>
                <w:lang w:val="kk-KZ"/>
              </w:rPr>
              <w:t xml:space="preserve"> ашық</w:t>
            </w:r>
            <w:r w:rsidRPr="0044228B">
              <w:rPr>
                <w:rFonts w:ascii="Arial" w:hAnsi="Arial"/>
                <w:b/>
                <w:lang w:val="kk-KZ"/>
              </w:rPr>
              <w:t xml:space="preserve"> емес қалыптастыру</w:t>
            </w:r>
            <w:r w:rsidRPr="009317E0">
              <w:rPr>
                <w:rFonts w:ascii="Arial" w:hAnsi="Arial"/>
                <w:b/>
                <w:lang w:val="kk-KZ"/>
              </w:rPr>
              <w:t xml:space="preserve"> </w:t>
            </w:r>
            <w:r w:rsidRPr="0044228B">
              <w:rPr>
                <w:rFonts w:ascii="Arial" w:hAnsi="Arial"/>
                <w:b/>
                <w:lang w:val="kk-KZ"/>
              </w:rPr>
              <w:t>және бөлу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06115E" w:rsidRDefault="0006115E" w:rsidP="0006115E">
            <w:pPr>
              <w:pStyle w:val="TableParagraph"/>
              <w:spacing w:before="3" w:line="227" w:lineRule="exact"/>
              <w:rPr>
                <w:lang w:val="kk-KZ"/>
              </w:rPr>
            </w:pPr>
          </w:p>
          <w:p w:rsidR="0006115E" w:rsidRPr="0044228B" w:rsidRDefault="0006115E" w:rsidP="0006115E">
            <w:pPr>
              <w:pStyle w:val="TableParagraph"/>
              <w:spacing w:before="3" w:line="227" w:lineRule="exact"/>
              <w:rPr>
                <w:lang w:val="kk-KZ"/>
              </w:rPr>
            </w:pPr>
            <w:r w:rsidRPr="0044228B">
              <w:rPr>
                <w:lang w:val="kk-KZ"/>
              </w:rPr>
              <w:t>1.</w:t>
            </w:r>
            <w:r w:rsidRPr="0044228B">
              <w:rPr>
                <w:spacing w:val="-2"/>
                <w:lang w:val="kk-KZ"/>
              </w:rPr>
              <w:t xml:space="preserve"> </w:t>
            </w:r>
            <w:r w:rsidRPr="0044228B">
              <w:rPr>
                <w:lang w:val="kk-KZ"/>
              </w:rPr>
              <w:t>ЖОО-да бюджет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комиссиясының немесе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бюджетті бекітетін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ұқсас алқалы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органның болмауы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(не оның атаулы сипаты);</w:t>
            </w:r>
          </w:p>
          <w:p w:rsidR="0006115E" w:rsidRDefault="0006115E" w:rsidP="0006115E">
            <w:pPr>
              <w:pStyle w:val="TableParagraph"/>
              <w:spacing w:line="223" w:lineRule="exact"/>
              <w:rPr>
                <w:lang w:val="kk-KZ"/>
              </w:rPr>
            </w:pPr>
            <w:r w:rsidRPr="0044228B">
              <w:rPr>
                <w:lang w:val="kk-KZ"/>
              </w:rPr>
              <w:t>2.</w:t>
            </w:r>
            <w:r w:rsidRPr="0044228B">
              <w:rPr>
                <w:spacing w:val="2"/>
                <w:lang w:val="kk-KZ"/>
              </w:rPr>
              <w:t xml:space="preserve"> </w:t>
            </w:r>
            <w:r w:rsidRPr="00F604EB">
              <w:rPr>
                <w:lang w:val="kk-KZ"/>
              </w:rPr>
              <w:t>Бюджеттік өтінімдерді</w:t>
            </w:r>
            <w:r w:rsidRPr="00114CCA">
              <w:rPr>
                <w:lang w:val="kk-KZ"/>
              </w:rPr>
              <w:t xml:space="preserve"> </w:t>
            </w:r>
            <w:r w:rsidRPr="00F604EB">
              <w:rPr>
                <w:lang w:val="kk-KZ"/>
              </w:rPr>
              <w:t>қалыптастыру мен</w:t>
            </w:r>
            <w:r w:rsidRPr="00114CCA">
              <w:rPr>
                <w:lang w:val="kk-KZ"/>
              </w:rPr>
              <w:t xml:space="preserve"> </w:t>
            </w:r>
            <w:r w:rsidRPr="00F604EB">
              <w:rPr>
                <w:lang w:val="kk-KZ"/>
              </w:rPr>
              <w:t>қараудың нақты және жұмыс істейтін рәсімдерінің</w:t>
            </w:r>
            <w:r w:rsidRPr="00114CCA">
              <w:rPr>
                <w:lang w:val="kk-KZ"/>
              </w:rPr>
              <w:t xml:space="preserve"> </w:t>
            </w:r>
            <w:r>
              <w:rPr>
                <w:lang w:val="kk-KZ"/>
              </w:rPr>
              <w:t>б</w:t>
            </w:r>
            <w:r w:rsidRPr="00F604EB">
              <w:rPr>
                <w:lang w:val="kk-KZ"/>
              </w:rPr>
              <w:t>олмауы</w:t>
            </w:r>
            <w:r>
              <w:rPr>
                <w:lang w:val="kk-KZ"/>
              </w:rPr>
              <w:t xml:space="preserve"> </w:t>
            </w:r>
            <w:r w:rsidRPr="00F604EB">
              <w:rPr>
                <w:lang w:val="kk-KZ"/>
              </w:rPr>
              <w:t>(не номиналды сипаты);</w:t>
            </w:r>
          </w:p>
          <w:p w:rsidR="0006115E" w:rsidRPr="0044228B" w:rsidRDefault="0006115E" w:rsidP="0006115E">
            <w:pPr>
              <w:pStyle w:val="TableParagraph"/>
              <w:spacing w:line="222" w:lineRule="exact"/>
              <w:rPr>
                <w:lang w:val="kk-KZ"/>
              </w:rPr>
            </w:pPr>
            <w:r w:rsidRPr="0044228B">
              <w:rPr>
                <w:lang w:val="kk-KZ"/>
              </w:rPr>
              <w:t>3.</w:t>
            </w:r>
            <w:r w:rsidRPr="0044228B">
              <w:rPr>
                <w:spacing w:val="-9"/>
                <w:lang w:val="kk-KZ"/>
              </w:rPr>
              <w:t xml:space="preserve"> </w:t>
            </w:r>
            <w:r w:rsidRPr="00F604EB">
              <w:rPr>
                <w:lang w:val="kk-KZ"/>
              </w:rPr>
              <w:t>Бюджеттің нақты</w:t>
            </w:r>
            <w:r w:rsidRPr="00114CCA">
              <w:rPr>
                <w:lang w:val="kk-KZ"/>
              </w:rPr>
              <w:t xml:space="preserve"> </w:t>
            </w:r>
            <w:r w:rsidRPr="00F604EB">
              <w:rPr>
                <w:lang w:val="kk-KZ"/>
              </w:rPr>
              <w:t>баптарын бекіту бойынша қорытынды шешімдер хаттамаларының болмауы;</w:t>
            </w:r>
          </w:p>
          <w:p w:rsidR="0006115E" w:rsidRPr="0044228B" w:rsidRDefault="0006115E" w:rsidP="0006115E">
            <w:pPr>
              <w:pStyle w:val="TableParagraph"/>
              <w:spacing w:line="223" w:lineRule="exact"/>
              <w:rPr>
                <w:lang w:val="kk-KZ"/>
              </w:rPr>
            </w:pPr>
            <w:r w:rsidRPr="0044228B">
              <w:rPr>
                <w:lang w:val="kk-KZ"/>
              </w:rPr>
              <w:t>4.</w:t>
            </w:r>
            <w:r w:rsidRPr="0044228B">
              <w:rPr>
                <w:spacing w:val="1"/>
                <w:lang w:val="kk-KZ"/>
              </w:rPr>
              <w:t xml:space="preserve"> </w:t>
            </w:r>
            <w:r>
              <w:rPr>
                <w:spacing w:val="1"/>
                <w:lang w:val="kk-KZ"/>
              </w:rPr>
              <w:t>Б</w:t>
            </w:r>
            <w:r w:rsidRPr="00F604EB">
              <w:rPr>
                <w:lang w:val="kk-KZ"/>
              </w:rPr>
              <w:t xml:space="preserve">юджеттік өтінімдерді қарау қорытындылары туралы бөлімшелерді </w:t>
            </w:r>
            <w:r>
              <w:rPr>
                <w:lang w:val="kk-KZ"/>
              </w:rPr>
              <w:t>хабардар етудің</w:t>
            </w:r>
            <w:r w:rsidRPr="00F604E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Pr="00F604EB">
              <w:rPr>
                <w:lang w:val="kk-KZ"/>
              </w:rPr>
              <w:t>рнатылған арналар</w:t>
            </w:r>
            <w:r>
              <w:rPr>
                <w:lang w:val="kk-KZ"/>
              </w:rPr>
              <w:t>ының б</w:t>
            </w:r>
            <w:r w:rsidRPr="00F604EB">
              <w:rPr>
                <w:lang w:val="kk-KZ"/>
              </w:rPr>
              <w:t>олмауы</w:t>
            </w:r>
            <w:r>
              <w:rPr>
                <w:lang w:val="kk-KZ"/>
              </w:rPr>
              <w:t>;</w:t>
            </w:r>
          </w:p>
          <w:p w:rsidR="0006115E" w:rsidRPr="0044228B" w:rsidRDefault="0006115E" w:rsidP="0006115E">
            <w:pPr>
              <w:pStyle w:val="TableParagraph"/>
              <w:spacing w:line="223" w:lineRule="exact"/>
              <w:rPr>
                <w:lang w:val="kk-KZ"/>
              </w:rPr>
            </w:pPr>
            <w:r w:rsidRPr="0044228B">
              <w:rPr>
                <w:lang w:val="kk-KZ"/>
              </w:rPr>
              <w:t xml:space="preserve">5. </w:t>
            </w:r>
            <w:r w:rsidRPr="00F604EB">
              <w:rPr>
                <w:lang w:val="kk-KZ"/>
              </w:rPr>
              <w:t>Қаражатты бюджеттің</w:t>
            </w:r>
            <w:r w:rsidRPr="00114CCA">
              <w:rPr>
                <w:lang w:val="kk-KZ"/>
              </w:rPr>
              <w:t xml:space="preserve"> </w:t>
            </w:r>
            <w:r w:rsidRPr="00F604EB">
              <w:rPr>
                <w:lang w:val="kk-KZ"/>
              </w:rPr>
              <w:t>әртүрлі баптары</w:t>
            </w:r>
            <w:r w:rsidRPr="00114CCA">
              <w:rPr>
                <w:lang w:val="kk-KZ"/>
              </w:rPr>
              <w:t xml:space="preserve"> </w:t>
            </w:r>
            <w:r w:rsidRPr="00F604EB">
              <w:rPr>
                <w:lang w:val="kk-KZ"/>
              </w:rPr>
              <w:t>арасында жиі қайта бөлу</w:t>
            </w:r>
            <w:r>
              <w:rPr>
                <w:lang w:val="kk-KZ"/>
              </w:rPr>
              <w:t>і</w:t>
            </w:r>
            <w:r w:rsidRPr="00F604EB">
              <w:rPr>
                <w:lang w:val="kk-KZ"/>
              </w:rPr>
              <w:t>;</w:t>
            </w:r>
          </w:p>
          <w:p w:rsidR="0006115E" w:rsidRPr="0044228B" w:rsidRDefault="0006115E" w:rsidP="0006115E">
            <w:pPr>
              <w:pStyle w:val="TableParagraph"/>
              <w:spacing w:line="223" w:lineRule="exact"/>
              <w:rPr>
                <w:lang w:val="kk-KZ"/>
              </w:rPr>
            </w:pPr>
            <w:r w:rsidRPr="0044228B">
              <w:rPr>
                <w:lang w:val="kk-KZ"/>
              </w:rPr>
              <w:t>6.</w:t>
            </w:r>
            <w:r w:rsidRPr="0044228B">
              <w:rPr>
                <w:spacing w:val="-7"/>
                <w:lang w:val="kk-KZ"/>
              </w:rPr>
              <w:t xml:space="preserve"> </w:t>
            </w:r>
            <w:r w:rsidRPr="00F604EB">
              <w:rPr>
                <w:lang w:val="kk-KZ"/>
              </w:rPr>
              <w:t>Үстеме шығыстарды</w:t>
            </w:r>
            <w:r w:rsidRPr="00114CCA">
              <w:rPr>
                <w:lang w:val="kk-KZ"/>
              </w:rPr>
              <w:t xml:space="preserve"> </w:t>
            </w:r>
            <w:r>
              <w:rPr>
                <w:lang w:val="kk-KZ"/>
              </w:rPr>
              <w:t>бөлуде ашықтықтың болмауы</w:t>
            </w:r>
          </w:p>
        </w:tc>
        <w:tc>
          <w:tcPr>
            <w:tcW w:w="4820" w:type="dxa"/>
            <w:shd w:val="clear" w:color="auto" w:fill="FFFF99"/>
          </w:tcPr>
          <w:p w:rsidR="0006115E" w:rsidRPr="0044228B" w:rsidRDefault="0006115E" w:rsidP="0006115E">
            <w:pPr>
              <w:pStyle w:val="TableParagraph"/>
              <w:spacing w:before="3" w:line="227" w:lineRule="exact"/>
              <w:ind w:left="153"/>
              <w:rPr>
                <w:lang w:val="kk-KZ"/>
              </w:rPr>
            </w:pPr>
            <w:r w:rsidRPr="0044228B">
              <w:rPr>
                <w:lang w:val="kk-KZ"/>
              </w:rPr>
              <w:t>1.</w:t>
            </w:r>
            <w:r w:rsidRPr="0044228B">
              <w:rPr>
                <w:spacing w:val="-6"/>
                <w:lang w:val="kk-KZ"/>
              </w:rPr>
              <w:t xml:space="preserve"> </w:t>
            </w:r>
            <w:r w:rsidRPr="00F604EB">
              <w:rPr>
                <w:lang w:val="kk-KZ"/>
              </w:rPr>
              <w:t>ЖОО бюджетін бекітетін алқалы</w:t>
            </w:r>
            <w:r w:rsidRPr="009317E0">
              <w:rPr>
                <w:lang w:val="kk-KZ"/>
              </w:rPr>
              <w:t xml:space="preserve"> </w:t>
            </w:r>
            <w:r w:rsidRPr="00F604EB">
              <w:rPr>
                <w:lang w:val="kk-KZ"/>
              </w:rPr>
              <w:t>органның болуы</w:t>
            </w:r>
            <w:r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06115E" w:rsidRPr="0044228B" w:rsidRDefault="0006115E" w:rsidP="0006115E">
            <w:pPr>
              <w:pStyle w:val="TableParagraph"/>
              <w:spacing w:line="224" w:lineRule="exact"/>
              <w:ind w:left="153"/>
              <w:rPr>
                <w:lang w:val="kk-KZ"/>
              </w:rPr>
            </w:pPr>
            <w:r w:rsidRPr="0044228B">
              <w:rPr>
                <w:lang w:val="kk-KZ"/>
              </w:rPr>
              <w:t>2.</w:t>
            </w:r>
            <w:r w:rsidRPr="0044228B">
              <w:rPr>
                <w:spacing w:val="-3"/>
                <w:lang w:val="kk-KZ"/>
              </w:rPr>
              <w:t xml:space="preserve"> </w:t>
            </w:r>
            <w:r w:rsidRPr="00F604EB">
              <w:rPr>
                <w:lang w:val="kk-KZ"/>
              </w:rPr>
              <w:t>Құрылымдық бөлімшелердің</w:t>
            </w:r>
            <w:r w:rsidRPr="009317E0">
              <w:rPr>
                <w:lang w:val="kk-KZ"/>
              </w:rPr>
              <w:t xml:space="preserve"> </w:t>
            </w:r>
            <w:r w:rsidRPr="001B5848">
              <w:rPr>
                <w:lang w:val="kk-KZ"/>
              </w:rPr>
              <w:t>басшылары мен өкілдерін бюджетті</w:t>
            </w:r>
            <w:r w:rsidRPr="009317E0">
              <w:rPr>
                <w:lang w:val="kk-KZ"/>
              </w:rPr>
              <w:t xml:space="preserve"> </w:t>
            </w:r>
            <w:r w:rsidRPr="001B5848">
              <w:rPr>
                <w:lang w:val="kk-KZ"/>
              </w:rPr>
              <w:t>талқылауға және қорытынды шешім</w:t>
            </w:r>
            <w:r w:rsidRPr="009317E0">
              <w:rPr>
                <w:lang w:val="kk-KZ"/>
              </w:rPr>
              <w:t xml:space="preserve"> </w:t>
            </w:r>
            <w:r w:rsidRPr="001B5848">
              <w:rPr>
                <w:lang w:val="kk-KZ"/>
              </w:rPr>
              <w:t>қабылдауға тарту дәрежесі</w:t>
            </w:r>
            <w:r>
              <w:rPr>
                <w:lang w:val="kk-KZ"/>
              </w:rPr>
              <w:t>н</w:t>
            </w:r>
            <w:r w:rsidRPr="001B5848">
              <w:rPr>
                <w:lang w:val="kk-KZ"/>
              </w:rPr>
              <w:t xml:space="preserve"> (алқалы</w:t>
            </w:r>
            <w:r w:rsidRPr="009317E0">
              <w:rPr>
                <w:lang w:val="kk-KZ"/>
              </w:rPr>
              <w:t xml:space="preserve"> </w:t>
            </w:r>
            <w:r w:rsidRPr="001B5848">
              <w:rPr>
                <w:lang w:val="kk-KZ"/>
              </w:rPr>
              <w:t>органның құрамы);</w:t>
            </w:r>
          </w:p>
          <w:p w:rsidR="0006115E" w:rsidRPr="0044228B" w:rsidRDefault="0006115E" w:rsidP="0006115E">
            <w:pPr>
              <w:pStyle w:val="TableParagraph"/>
              <w:spacing w:line="223" w:lineRule="exact"/>
              <w:ind w:left="153"/>
              <w:rPr>
                <w:lang w:val="kk-KZ"/>
              </w:rPr>
            </w:pPr>
            <w:r w:rsidRPr="0044228B">
              <w:rPr>
                <w:lang w:val="kk-KZ"/>
              </w:rPr>
              <w:t>3.</w:t>
            </w:r>
            <w:r w:rsidRPr="0044228B">
              <w:rPr>
                <w:spacing w:val="-5"/>
                <w:lang w:val="kk-KZ"/>
              </w:rPr>
              <w:t xml:space="preserve"> </w:t>
            </w:r>
            <w:r w:rsidRPr="000B0EB5">
              <w:rPr>
                <w:lang w:val="kk-KZ"/>
              </w:rPr>
              <w:t>Бюджетті талқылау және бекіту</w:t>
            </w:r>
            <w:r>
              <w:rPr>
                <w:lang w:val="kk-KZ"/>
              </w:rPr>
              <w:t xml:space="preserve"> </w:t>
            </w:r>
            <w:r w:rsidRPr="000B0EB5">
              <w:rPr>
                <w:lang w:val="kk-KZ"/>
              </w:rPr>
              <w:t>форматы</w:t>
            </w:r>
            <w:r w:rsidRPr="009317E0">
              <w:rPr>
                <w:lang w:val="kk-KZ"/>
              </w:rPr>
              <w:t xml:space="preserve"> </w:t>
            </w:r>
            <w:r w:rsidRPr="000B0EB5">
              <w:rPr>
                <w:lang w:val="kk-KZ"/>
              </w:rPr>
              <w:t>мен рәсімі</w:t>
            </w:r>
            <w:r>
              <w:rPr>
                <w:lang w:val="kk-KZ"/>
              </w:rPr>
              <w:t>н</w:t>
            </w:r>
            <w:r w:rsidRPr="000B0EB5">
              <w:rPr>
                <w:lang w:val="kk-KZ"/>
              </w:rPr>
              <w:t xml:space="preserve"> (күндізгі, сырттай, онлайн;</w:t>
            </w:r>
            <w:r w:rsidRPr="009317E0">
              <w:rPr>
                <w:lang w:val="kk-KZ"/>
              </w:rPr>
              <w:t xml:space="preserve"> </w:t>
            </w:r>
            <w:r w:rsidRPr="000B0EB5">
              <w:rPr>
                <w:lang w:val="kk-KZ"/>
              </w:rPr>
              <w:t>кворум; шешім қабылдау рәсімі (жасырын/</w:t>
            </w:r>
            <w:r w:rsidRPr="009317E0">
              <w:rPr>
                <w:lang w:val="kk-KZ"/>
              </w:rPr>
              <w:t xml:space="preserve"> </w:t>
            </w:r>
            <w:r w:rsidRPr="000B0EB5">
              <w:rPr>
                <w:lang w:val="kk-KZ"/>
              </w:rPr>
              <w:t>ашық дауыс беру;</w:t>
            </w:r>
            <w:r w:rsidRPr="009317E0">
              <w:rPr>
                <w:lang w:val="kk-KZ"/>
              </w:rPr>
              <w:t xml:space="preserve"> </w:t>
            </w:r>
            <w:r w:rsidRPr="000B0EB5">
              <w:rPr>
                <w:lang w:val="kk-KZ"/>
              </w:rPr>
              <w:t>отырысқа қатысушылардың барлығы</w:t>
            </w:r>
            <w:r>
              <w:rPr>
                <w:lang w:val="kk-KZ"/>
              </w:rPr>
              <w:t>ның</w:t>
            </w:r>
            <w:r w:rsidRPr="000B0EB5">
              <w:rPr>
                <w:lang w:val="kk-KZ"/>
              </w:rPr>
              <w:t xml:space="preserve"> дауыс бере </w:t>
            </w:r>
            <w:r>
              <w:rPr>
                <w:lang w:val="kk-KZ"/>
              </w:rPr>
              <w:t>алатындығын</w:t>
            </w:r>
            <w:r w:rsidRPr="000B0EB5">
              <w:rPr>
                <w:lang w:val="kk-KZ"/>
              </w:rPr>
              <w:t xml:space="preserve">; «шешуші дауыс» және т.б. </w:t>
            </w:r>
            <w:r>
              <w:rPr>
                <w:lang w:val="kk-KZ"/>
              </w:rPr>
              <w:t>болуын тексеру</w:t>
            </w:r>
            <w:r w:rsidRPr="000B0EB5">
              <w:rPr>
                <w:lang w:val="kk-KZ"/>
              </w:rPr>
              <w:t>);</w:t>
            </w:r>
          </w:p>
          <w:p w:rsidR="0006115E" w:rsidRPr="0044228B" w:rsidRDefault="0006115E" w:rsidP="0006115E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before="3" w:line="244" w:lineRule="auto"/>
              <w:ind w:left="153" w:firstLine="0"/>
              <w:rPr>
                <w:lang w:val="kk-KZ"/>
              </w:rPr>
            </w:pPr>
            <w:r w:rsidRPr="000B0EB5">
              <w:rPr>
                <w:lang w:val="kk-KZ"/>
              </w:rPr>
              <w:t>Нақты баптарды алып тастаудың не бекітудің дәлелді дәрежесі</w:t>
            </w:r>
            <w:r>
              <w:rPr>
                <w:lang w:val="kk-KZ"/>
              </w:rPr>
              <w:t>н</w:t>
            </w:r>
            <w:r w:rsidRPr="000B0EB5">
              <w:rPr>
                <w:lang w:val="kk-KZ"/>
              </w:rPr>
              <w:t>;</w:t>
            </w:r>
          </w:p>
          <w:p w:rsidR="0006115E" w:rsidRDefault="0006115E" w:rsidP="0006115E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line="225" w:lineRule="exact"/>
              <w:ind w:left="153" w:firstLine="0"/>
              <w:rPr>
                <w:lang w:val="kk-KZ"/>
              </w:rPr>
            </w:pPr>
            <w:r w:rsidRPr="000B0EB5">
              <w:rPr>
                <w:lang w:val="kk-KZ"/>
              </w:rPr>
              <w:t>Бюджет комиссиясы (не бюджет бойынша өзге де алқалы орган) отырыстарының хаттамаларының, сондай-ақ ресімделген қорытынды шешімдердің болуы</w:t>
            </w:r>
            <w:r>
              <w:rPr>
                <w:lang w:val="kk-KZ"/>
              </w:rPr>
              <w:t>н</w:t>
            </w:r>
            <w:r w:rsidRPr="000B0EB5">
              <w:rPr>
                <w:lang w:val="kk-KZ"/>
              </w:rPr>
              <w:t>;</w:t>
            </w:r>
            <w:r w:rsidRPr="0044228B">
              <w:rPr>
                <w:lang w:val="kk-KZ"/>
              </w:rPr>
              <w:t xml:space="preserve"> </w:t>
            </w:r>
          </w:p>
          <w:p w:rsidR="0006115E" w:rsidRPr="0044228B" w:rsidRDefault="0006115E" w:rsidP="0006115E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line="225" w:lineRule="exact"/>
              <w:ind w:left="153" w:firstLine="0"/>
              <w:rPr>
                <w:lang w:val="kk-KZ"/>
              </w:rPr>
            </w:pPr>
            <w:r w:rsidRPr="000B0EB5">
              <w:rPr>
                <w:lang w:val="kk-KZ"/>
              </w:rPr>
              <w:t>Құрылымдық бөлімшелерді бекітілген бюджетпен таныстыру</w:t>
            </w:r>
            <w:r w:rsidRPr="000B0EB5">
              <w:rPr>
                <w:spacing w:val="-1"/>
                <w:lang w:val="kk-KZ"/>
              </w:rPr>
              <w:t xml:space="preserve"> рәсімін сақтау</w:t>
            </w:r>
            <w:r>
              <w:rPr>
                <w:spacing w:val="-1"/>
                <w:lang w:val="kk-KZ"/>
              </w:rPr>
              <w:t>ын</w:t>
            </w:r>
            <w:r w:rsidRPr="000B0EB5">
              <w:rPr>
                <w:spacing w:val="-1"/>
                <w:lang w:val="kk-KZ"/>
              </w:rPr>
              <w:t>;</w:t>
            </w:r>
          </w:p>
          <w:p w:rsidR="0006115E" w:rsidRPr="0044228B" w:rsidRDefault="0006115E" w:rsidP="0006115E">
            <w:pPr>
              <w:pStyle w:val="TableParagraph"/>
              <w:spacing w:line="222" w:lineRule="exact"/>
              <w:ind w:left="153"/>
              <w:rPr>
                <w:lang w:val="kk-KZ"/>
              </w:rPr>
            </w:pPr>
            <w:r w:rsidRPr="0044228B">
              <w:rPr>
                <w:lang w:val="kk-KZ"/>
              </w:rPr>
              <w:t>7.</w:t>
            </w:r>
            <w:r w:rsidRPr="0044228B">
              <w:rPr>
                <w:spacing w:val="-7"/>
                <w:lang w:val="kk-KZ"/>
              </w:rPr>
              <w:t xml:space="preserve"> </w:t>
            </w:r>
            <w:r w:rsidRPr="000B0EB5">
              <w:rPr>
                <w:lang w:val="kk-KZ"/>
              </w:rPr>
              <w:t>Бюджет қаражатын жұмсаудың</w:t>
            </w:r>
            <w:r w:rsidRPr="009317E0">
              <w:rPr>
                <w:lang w:val="kk-KZ"/>
              </w:rPr>
              <w:t xml:space="preserve"> </w:t>
            </w:r>
            <w:r w:rsidRPr="000B0EB5">
              <w:rPr>
                <w:lang w:val="kk-KZ"/>
              </w:rPr>
              <w:t>ашықтығы және әрбір бөлімшеде өз</w:t>
            </w:r>
            <w:r w:rsidRPr="009317E0">
              <w:rPr>
                <w:lang w:val="kk-KZ"/>
              </w:rPr>
              <w:t xml:space="preserve"> </w:t>
            </w:r>
            <w:r w:rsidRPr="000B0EB5">
              <w:rPr>
                <w:spacing w:val="-1"/>
                <w:lang w:val="kk-KZ"/>
              </w:rPr>
              <w:t>бюджетін бақылау мүмкіндіктерінің</w:t>
            </w:r>
            <w:r w:rsidRPr="009317E0">
              <w:rPr>
                <w:spacing w:val="-1"/>
                <w:lang w:val="kk-KZ"/>
              </w:rPr>
              <w:t xml:space="preserve"> </w:t>
            </w:r>
            <w:r w:rsidRPr="000B0EB5">
              <w:rPr>
                <w:lang w:val="kk-KZ"/>
              </w:rPr>
              <w:t>болуы</w:t>
            </w:r>
            <w:r>
              <w:rPr>
                <w:lang w:val="kk-KZ"/>
              </w:rPr>
              <w:t>н</w:t>
            </w:r>
            <w:r w:rsidRPr="000B0EB5">
              <w:rPr>
                <w:lang w:val="kk-KZ"/>
              </w:rPr>
              <w:t>;</w:t>
            </w:r>
          </w:p>
          <w:p w:rsidR="0006115E" w:rsidRPr="0044228B" w:rsidRDefault="0006115E" w:rsidP="0006115E">
            <w:pPr>
              <w:pStyle w:val="TableParagraph"/>
              <w:spacing w:line="223" w:lineRule="exact"/>
              <w:ind w:left="153"/>
              <w:rPr>
                <w:lang w:val="kk-KZ"/>
              </w:rPr>
            </w:pPr>
            <w:r w:rsidRPr="0044228B">
              <w:rPr>
                <w:lang w:val="kk-KZ"/>
              </w:rPr>
              <w:t>8.</w:t>
            </w:r>
            <w:r w:rsidRPr="0044228B">
              <w:rPr>
                <w:spacing w:val="-8"/>
                <w:lang w:val="kk-KZ"/>
              </w:rPr>
              <w:t xml:space="preserve"> </w:t>
            </w:r>
            <w:r w:rsidRPr="000B0EB5">
              <w:rPr>
                <w:lang w:val="kk-KZ"/>
              </w:rPr>
              <w:t>Бөлінген бюд</w:t>
            </w:r>
            <w:bookmarkStart w:id="0" w:name="_GoBack"/>
            <w:bookmarkEnd w:id="0"/>
            <w:r w:rsidRPr="000B0EB5">
              <w:rPr>
                <w:lang w:val="kk-KZ"/>
              </w:rPr>
              <w:t>жетті пайдалану</w:t>
            </w:r>
            <w:r>
              <w:rPr>
                <w:lang w:val="kk-KZ"/>
              </w:rPr>
              <w:t xml:space="preserve"> </w:t>
            </w:r>
            <w:r w:rsidRPr="000B0EB5">
              <w:rPr>
                <w:lang w:val="kk-KZ"/>
              </w:rPr>
              <w:t>бойынша</w:t>
            </w:r>
            <w:r w:rsidRPr="009317E0">
              <w:rPr>
                <w:lang w:val="kk-KZ"/>
              </w:rPr>
              <w:t xml:space="preserve"> </w:t>
            </w:r>
            <w:r w:rsidRPr="000B0EB5">
              <w:rPr>
                <w:lang w:val="kk-KZ"/>
              </w:rPr>
              <w:t>есептіліктің қолданыстағы тетіктері</w:t>
            </w:r>
            <w:r>
              <w:rPr>
                <w:lang w:val="kk-KZ"/>
              </w:rPr>
              <w:t xml:space="preserve">н </w:t>
            </w:r>
          </w:p>
        </w:tc>
        <w:tc>
          <w:tcPr>
            <w:tcW w:w="4254" w:type="dxa"/>
            <w:tcBorders>
              <w:bottom w:val="single" w:sz="4" w:space="0" w:color="000000"/>
              <w:right w:val="single" w:sz="4" w:space="0" w:color="auto"/>
            </w:tcBorders>
          </w:tcPr>
          <w:p w:rsidR="0006115E" w:rsidRPr="0044228B" w:rsidRDefault="0006115E" w:rsidP="0006115E">
            <w:pPr>
              <w:pStyle w:val="TableParagraph"/>
              <w:ind w:left="146"/>
              <w:rPr>
                <w:rFonts w:ascii="Times New Roman"/>
                <w:sz w:val="24"/>
                <w:lang w:val="kk-KZ"/>
              </w:rPr>
            </w:pPr>
          </w:p>
          <w:p w:rsidR="0006115E" w:rsidRPr="0044228B" w:rsidRDefault="0006115E" w:rsidP="0006115E">
            <w:pPr>
              <w:pStyle w:val="TableParagraph"/>
              <w:ind w:left="146"/>
              <w:rPr>
                <w:rFonts w:ascii="Times New Roman"/>
                <w:sz w:val="24"/>
                <w:lang w:val="kk-KZ"/>
              </w:rPr>
            </w:pPr>
          </w:p>
          <w:p w:rsidR="0006115E" w:rsidRPr="0044228B" w:rsidRDefault="0006115E" w:rsidP="0006115E">
            <w:pPr>
              <w:pStyle w:val="TableParagraph"/>
              <w:ind w:left="146"/>
              <w:rPr>
                <w:rFonts w:ascii="Times New Roman"/>
                <w:sz w:val="24"/>
                <w:lang w:val="kk-KZ"/>
              </w:rPr>
            </w:pPr>
          </w:p>
          <w:p w:rsidR="0006115E" w:rsidRPr="0044228B" w:rsidRDefault="0006115E" w:rsidP="0006115E">
            <w:pPr>
              <w:pStyle w:val="TableParagraph"/>
              <w:ind w:left="146"/>
              <w:rPr>
                <w:rFonts w:ascii="Times New Roman"/>
                <w:sz w:val="24"/>
                <w:lang w:val="kk-KZ"/>
              </w:rPr>
            </w:pPr>
          </w:p>
          <w:p w:rsidR="0006115E" w:rsidRPr="0044228B" w:rsidRDefault="0006115E" w:rsidP="0006115E">
            <w:pPr>
              <w:pStyle w:val="TableParagraph"/>
              <w:spacing w:before="2"/>
              <w:ind w:left="146"/>
              <w:rPr>
                <w:rFonts w:ascii="Times New Roman"/>
                <w:sz w:val="21"/>
                <w:lang w:val="kk-KZ"/>
              </w:rPr>
            </w:pPr>
          </w:p>
          <w:p w:rsidR="0006115E" w:rsidRPr="0044228B" w:rsidRDefault="0006115E" w:rsidP="0006115E">
            <w:pPr>
              <w:pStyle w:val="TableParagraph"/>
              <w:numPr>
                <w:ilvl w:val="0"/>
                <w:numId w:val="44"/>
              </w:numPr>
              <w:tabs>
                <w:tab w:val="left" w:pos="393"/>
              </w:tabs>
              <w:spacing w:line="244" w:lineRule="auto"/>
              <w:ind w:left="146" w:firstLine="0"/>
              <w:rPr>
                <w:lang w:val="kk-KZ"/>
              </w:rPr>
            </w:pPr>
            <w:r w:rsidRPr="0044228B">
              <w:rPr>
                <w:lang w:val="kk-KZ"/>
              </w:rPr>
              <w:t>Бюджетті алқалы қарау және бекіту;</w:t>
            </w:r>
          </w:p>
          <w:p w:rsidR="0006115E" w:rsidRPr="0044228B" w:rsidRDefault="0006115E" w:rsidP="0006115E">
            <w:pPr>
              <w:pStyle w:val="TableParagraph"/>
              <w:numPr>
                <w:ilvl w:val="0"/>
                <w:numId w:val="44"/>
              </w:numPr>
              <w:tabs>
                <w:tab w:val="left" w:pos="393"/>
              </w:tabs>
              <w:spacing w:line="244" w:lineRule="auto"/>
              <w:ind w:left="146" w:firstLine="0"/>
              <w:rPr>
                <w:lang w:val="kk-KZ"/>
              </w:rPr>
            </w:pPr>
            <w:r w:rsidRPr="0044228B">
              <w:rPr>
                <w:lang w:val="kk-KZ"/>
              </w:rPr>
              <w:t>Бюджет қаражатын көлденең басқару (бөлінген бюджет шеңберінде бөлімшелерге операциялық дербестік беру);</w:t>
            </w:r>
          </w:p>
          <w:p w:rsidR="0006115E" w:rsidRPr="0044228B" w:rsidRDefault="0006115E" w:rsidP="0006115E">
            <w:pPr>
              <w:pStyle w:val="TableParagraph"/>
              <w:numPr>
                <w:ilvl w:val="0"/>
                <w:numId w:val="44"/>
              </w:numPr>
              <w:tabs>
                <w:tab w:val="left" w:pos="393"/>
              </w:tabs>
              <w:spacing w:line="244" w:lineRule="auto"/>
              <w:ind w:left="146" w:firstLine="0"/>
              <w:rPr>
                <w:lang w:val="kk-KZ"/>
              </w:rPr>
            </w:pPr>
            <w:r w:rsidRPr="0044228B">
              <w:rPr>
                <w:lang w:val="kk-KZ"/>
              </w:rPr>
              <w:t>Бюджет қаражатын пайдалану бойынша есептіліктің қатаң тетіктерін енгізу;</w:t>
            </w:r>
          </w:p>
          <w:p w:rsidR="0006115E" w:rsidRPr="0044228B" w:rsidRDefault="0006115E" w:rsidP="0006115E">
            <w:pPr>
              <w:pStyle w:val="TableParagraph"/>
              <w:numPr>
                <w:ilvl w:val="0"/>
                <w:numId w:val="44"/>
              </w:numPr>
              <w:tabs>
                <w:tab w:val="left" w:pos="393"/>
              </w:tabs>
              <w:spacing w:line="244" w:lineRule="auto"/>
              <w:ind w:left="146" w:firstLine="0"/>
              <w:rPr>
                <w:lang w:val="kk-KZ"/>
              </w:rPr>
            </w:pPr>
            <w:r>
              <w:rPr>
                <w:spacing w:val="-1"/>
                <w:lang w:val="kk-KZ"/>
              </w:rPr>
              <w:t>Қ</w:t>
            </w:r>
            <w:r w:rsidRPr="0044228B">
              <w:rPr>
                <w:spacing w:val="-1"/>
                <w:lang w:val="kk-KZ"/>
              </w:rPr>
              <w:t>ол жеткізілген нәтижелерді міндетті түрде таныстыра және бағалай отырып, бюджет қаражатын пайдалану</w:t>
            </w:r>
            <w:r>
              <w:rPr>
                <w:spacing w:val="-1"/>
                <w:lang w:val="kk-KZ"/>
              </w:rPr>
              <w:t>дың тиімділігін бақылау</w:t>
            </w:r>
          </w:p>
        </w:tc>
      </w:tr>
    </w:tbl>
    <w:p w:rsidR="004740DD" w:rsidRPr="0044228B" w:rsidRDefault="004740DD" w:rsidP="0006115E">
      <w:pPr>
        <w:rPr>
          <w:sz w:val="2"/>
          <w:szCs w:val="2"/>
          <w:lang w:val="kk-KZ"/>
        </w:rPr>
        <w:sectPr w:rsidR="004740DD" w:rsidRPr="0044228B">
          <w:headerReference w:type="default" r:id="rId7"/>
          <w:footerReference w:type="default" r:id="rId8"/>
          <w:type w:val="continuous"/>
          <w:pgSz w:w="16850" w:h="11900" w:orient="landscape"/>
          <w:pgMar w:top="1340" w:right="840" w:bottom="1220" w:left="1000" w:header="630" w:footer="1036" w:gutter="0"/>
          <w:pgNumType w:start="1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3121"/>
        <w:gridCol w:w="4820"/>
        <w:gridCol w:w="4254"/>
      </w:tblGrid>
      <w:tr w:rsidR="004740DD" w:rsidRPr="00114CCA">
        <w:trPr>
          <w:trHeight w:val="8098"/>
        </w:trPr>
        <w:tc>
          <w:tcPr>
            <w:tcW w:w="2283" w:type="dxa"/>
            <w:shd w:val="clear" w:color="auto" w:fill="EFA375"/>
          </w:tcPr>
          <w:p w:rsidR="004740DD" w:rsidRPr="0044228B" w:rsidRDefault="004740DD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4740DD" w:rsidRPr="00430234" w:rsidRDefault="004740DD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spacing w:before="1"/>
              <w:ind w:left="0"/>
              <w:jc w:val="center"/>
              <w:rPr>
                <w:rFonts w:ascii="Times New Roman"/>
                <w:sz w:val="20"/>
                <w:lang w:val="kk-KZ"/>
              </w:rPr>
            </w:pPr>
          </w:p>
          <w:p w:rsidR="004740DD" w:rsidRPr="0044228B" w:rsidRDefault="004E47C7" w:rsidP="0006115E">
            <w:pPr>
              <w:pStyle w:val="TableParagraph"/>
              <w:spacing w:before="2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Активтер мен негізгі құралдарды мақсатсыз пайдалану</w:t>
            </w:r>
          </w:p>
        </w:tc>
        <w:tc>
          <w:tcPr>
            <w:tcW w:w="3121" w:type="dxa"/>
          </w:tcPr>
          <w:p w:rsidR="004740DD" w:rsidRDefault="004740DD" w:rsidP="0006115E">
            <w:pPr>
              <w:pStyle w:val="TableParagraph"/>
              <w:spacing w:before="5"/>
              <w:ind w:left="0"/>
              <w:rPr>
                <w:rFonts w:ascii="Times New Roman"/>
                <w:sz w:val="33"/>
                <w:lang w:val="kk-KZ"/>
              </w:rPr>
            </w:pPr>
          </w:p>
          <w:p w:rsidR="009317E0" w:rsidRPr="0044228B" w:rsidRDefault="009317E0" w:rsidP="0006115E">
            <w:pPr>
              <w:pStyle w:val="TableParagraph"/>
              <w:spacing w:before="5"/>
              <w:ind w:left="0"/>
              <w:rPr>
                <w:rFonts w:ascii="Times New Roman"/>
                <w:sz w:val="33"/>
                <w:lang w:val="kk-KZ"/>
              </w:rPr>
            </w:pPr>
          </w:p>
          <w:p w:rsidR="0044228B" w:rsidRPr="0044228B" w:rsidRDefault="0044228B" w:rsidP="0006115E">
            <w:pPr>
              <w:pStyle w:val="TableParagraph"/>
              <w:numPr>
                <w:ilvl w:val="0"/>
                <w:numId w:val="39"/>
              </w:numPr>
              <w:tabs>
                <w:tab w:val="left" w:pos="355"/>
              </w:tabs>
              <w:spacing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Аудиторлық қордан шығарылған жалға беру алаңдарының көптігі;</w:t>
            </w:r>
          </w:p>
          <w:p w:rsidR="0044228B" w:rsidRPr="0044228B" w:rsidRDefault="0044228B" w:rsidP="0006115E">
            <w:pPr>
              <w:pStyle w:val="TableParagraph"/>
              <w:numPr>
                <w:ilvl w:val="0"/>
                <w:numId w:val="39"/>
              </w:numPr>
              <w:tabs>
                <w:tab w:val="left" w:pos="355"/>
              </w:tabs>
              <w:spacing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Практикалық дағдыларды пысықтау үшін зертханалық қор мен полигондарды коммерциялық қызметті жүзеге асыру үшін бөгде ұйымдарға жалға беру</w:t>
            </w:r>
            <w:r w:rsidR="00A21F8A">
              <w:rPr>
                <w:lang w:val="kk-KZ"/>
              </w:rPr>
              <w:t>і</w:t>
            </w:r>
          </w:p>
          <w:p w:rsidR="0044228B" w:rsidRPr="0044228B" w:rsidRDefault="0044228B" w:rsidP="0006115E">
            <w:pPr>
              <w:pStyle w:val="TableParagraph"/>
              <w:numPr>
                <w:ilvl w:val="0"/>
                <w:numId w:val="39"/>
              </w:numPr>
              <w:tabs>
                <w:tab w:val="left" w:pos="355"/>
              </w:tabs>
              <w:spacing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ЖОО базасында өткізілетін бөгде ұйымдардың іс-шараларының көптігі;</w:t>
            </w:r>
          </w:p>
          <w:p w:rsidR="0044228B" w:rsidRPr="0044228B" w:rsidRDefault="0044228B" w:rsidP="0006115E">
            <w:pPr>
              <w:pStyle w:val="TableParagraph"/>
              <w:numPr>
                <w:ilvl w:val="0"/>
                <w:numId w:val="39"/>
              </w:numPr>
              <w:tabs>
                <w:tab w:val="left" w:pos="355"/>
              </w:tabs>
              <w:spacing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Жоғары оқу орнының тұрғын </w:t>
            </w:r>
            <w:r w:rsidR="00A21F8A">
              <w:rPr>
                <w:lang w:val="kk-KZ"/>
              </w:rPr>
              <w:t xml:space="preserve">үй </w:t>
            </w:r>
            <w:r w:rsidRPr="0044228B">
              <w:rPr>
                <w:lang w:val="kk-KZ"/>
              </w:rPr>
              <w:t>алаңдарын (қызметтік пәтерлер, жатақханадағы орындар) үшінші тұлғаларға жалдауға немесе өтеусіз пайдалануға беру</w:t>
            </w:r>
            <w:r w:rsidR="00A21F8A">
              <w:rPr>
                <w:lang w:val="kk-KZ"/>
              </w:rPr>
              <w:t>і</w:t>
            </w:r>
            <w:r w:rsidRPr="0044228B">
              <w:rPr>
                <w:lang w:val="kk-KZ"/>
              </w:rPr>
              <w:t>;</w:t>
            </w:r>
          </w:p>
          <w:p w:rsidR="004740DD" w:rsidRPr="0044228B" w:rsidRDefault="0044228B" w:rsidP="0006115E">
            <w:pPr>
              <w:pStyle w:val="TableParagraph"/>
              <w:numPr>
                <w:ilvl w:val="0"/>
                <w:numId w:val="39"/>
              </w:numPr>
              <w:tabs>
                <w:tab w:val="left" w:pos="430"/>
              </w:tabs>
              <w:spacing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>ЖОО-ның көлік құралдарын үшінші тұлғаларға және бөгде ұйымдарға жалға немесе өтеусіз пайдалануға беру</w:t>
            </w:r>
            <w:r w:rsidR="00A21F8A">
              <w:rPr>
                <w:lang w:val="kk-KZ"/>
              </w:rPr>
              <w:t>і</w:t>
            </w:r>
            <w:r w:rsidRPr="0044228B">
              <w:rPr>
                <w:lang w:val="kk-KZ"/>
              </w:rPr>
              <w:t>.</w:t>
            </w:r>
          </w:p>
        </w:tc>
        <w:tc>
          <w:tcPr>
            <w:tcW w:w="4820" w:type="dxa"/>
            <w:shd w:val="clear" w:color="auto" w:fill="FFFF99"/>
          </w:tcPr>
          <w:p w:rsidR="00626E8E" w:rsidRPr="0044228B" w:rsidRDefault="0044228B" w:rsidP="0006115E">
            <w:pPr>
              <w:pStyle w:val="TableParagraph"/>
              <w:numPr>
                <w:ilvl w:val="0"/>
                <w:numId w:val="38"/>
              </w:numPr>
              <w:tabs>
                <w:tab w:val="left" w:pos="355"/>
                <w:tab w:val="left" w:pos="4403"/>
              </w:tabs>
              <w:spacing w:before="5" w:line="244" w:lineRule="auto"/>
              <w:ind w:left="153" w:right="-16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Жоғары оқу орнының жалдау </w:t>
            </w:r>
            <w:r w:rsidR="00626E8E" w:rsidRPr="0044228B">
              <w:rPr>
                <w:lang w:val="kk-KZ"/>
              </w:rPr>
              <w:t>және өтеусіз пайдалану шарттарына ерекше назар аудара отырып, өндірістік-шаруашылық шарттары</w:t>
            </w:r>
            <w:r w:rsidR="004A1A82">
              <w:rPr>
                <w:lang w:val="kk-KZ"/>
              </w:rPr>
              <w:t>н</w:t>
            </w:r>
            <w:r w:rsidR="00626E8E" w:rsidRPr="0044228B">
              <w:rPr>
                <w:lang w:val="kk-KZ"/>
              </w:rPr>
              <w:t>;</w:t>
            </w:r>
          </w:p>
          <w:p w:rsidR="00626E8E" w:rsidRPr="0044228B" w:rsidRDefault="00626E8E" w:rsidP="0006115E">
            <w:pPr>
              <w:pStyle w:val="TableParagraph"/>
              <w:numPr>
                <w:ilvl w:val="0"/>
                <w:numId w:val="38"/>
              </w:numPr>
              <w:tabs>
                <w:tab w:val="left" w:pos="355"/>
                <w:tab w:val="left" w:pos="437"/>
                <w:tab w:val="left" w:pos="4403"/>
              </w:tabs>
              <w:spacing w:before="5" w:line="244" w:lineRule="auto"/>
              <w:ind w:left="153" w:right="-16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Білім алушылардың ағымдағы контингентімен салыстырғандағы нақты аудиторлық қор</w:t>
            </w:r>
            <w:r w:rsidR="004A1A82">
              <w:rPr>
                <w:lang w:val="kk-KZ"/>
              </w:rPr>
              <w:t>ды</w:t>
            </w:r>
            <w:r w:rsidRPr="0044228B">
              <w:rPr>
                <w:lang w:val="kk-KZ"/>
              </w:rPr>
              <w:t xml:space="preserve"> (жалға алынған алаңдарды есепке алмағанда);</w:t>
            </w:r>
          </w:p>
          <w:p w:rsidR="00626E8E" w:rsidRPr="0044228B" w:rsidRDefault="00626E8E" w:rsidP="0006115E">
            <w:pPr>
              <w:pStyle w:val="TableParagraph"/>
              <w:numPr>
                <w:ilvl w:val="0"/>
                <w:numId w:val="38"/>
              </w:numPr>
              <w:tabs>
                <w:tab w:val="left" w:pos="355"/>
                <w:tab w:val="left" w:pos="437"/>
                <w:tab w:val="left" w:pos="4403"/>
              </w:tabs>
              <w:spacing w:line="244" w:lineRule="auto"/>
              <w:ind w:left="153" w:right="-16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Практикалық дағдыларды пысықтау үшін оқу процесіне тартылған аудиторияларды, спорт залдарын</w:t>
            </w:r>
            <w:r w:rsidR="004A1A82">
              <w:rPr>
                <w:lang w:val="kk-KZ"/>
              </w:rPr>
              <w:t>/</w:t>
            </w:r>
            <w:r w:rsidRPr="0044228B">
              <w:rPr>
                <w:lang w:val="kk-KZ"/>
              </w:rPr>
              <w:t>алаңдарды, зертханаларды, полигондарды анықтау кестесі</w:t>
            </w:r>
            <w:r w:rsidR="004A1A82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44228B" w:rsidRPr="0044228B" w:rsidRDefault="0044228B" w:rsidP="0006115E">
            <w:pPr>
              <w:pStyle w:val="TableParagraph"/>
              <w:numPr>
                <w:ilvl w:val="0"/>
                <w:numId w:val="38"/>
              </w:numPr>
              <w:tabs>
                <w:tab w:val="left" w:pos="437"/>
                <w:tab w:val="left" w:pos="579"/>
                <w:tab w:val="left" w:pos="1004"/>
                <w:tab w:val="left" w:pos="4403"/>
              </w:tabs>
              <w:spacing w:line="244" w:lineRule="auto"/>
              <w:ind w:left="153" w:right="-16" w:firstLine="0"/>
              <w:rPr>
                <w:lang w:val="kk-KZ"/>
              </w:rPr>
            </w:pPr>
            <w:r w:rsidRPr="0044228B">
              <w:rPr>
                <w:lang w:val="kk-KZ"/>
              </w:rPr>
              <w:t>Оқу процесін қалыпты ұйымдастыру үшін қайшылықтар мен кедергілерді анықтау мақсатында оқу сабақтарының кес</w:t>
            </w:r>
            <w:r w:rsidR="004A1A82">
              <w:rPr>
                <w:lang w:val="kk-KZ"/>
              </w:rPr>
              <w:t>тесімен салыстыра отырып,</w:t>
            </w:r>
            <w:r w:rsidRPr="0044228B">
              <w:rPr>
                <w:lang w:val="kk-KZ"/>
              </w:rPr>
              <w:t xml:space="preserve"> жалдау кестесі</w:t>
            </w:r>
            <w:r w:rsidR="004A1A82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44228B" w:rsidRPr="0044228B" w:rsidRDefault="0044228B" w:rsidP="0006115E">
            <w:pPr>
              <w:pStyle w:val="TableParagraph"/>
              <w:numPr>
                <w:ilvl w:val="0"/>
                <w:numId w:val="38"/>
              </w:numPr>
              <w:tabs>
                <w:tab w:val="left" w:pos="437"/>
                <w:tab w:val="left" w:pos="579"/>
                <w:tab w:val="left" w:pos="1004"/>
                <w:tab w:val="left" w:pos="4403"/>
              </w:tabs>
              <w:spacing w:line="244" w:lineRule="auto"/>
              <w:ind w:left="153" w:right="-16" w:firstLine="0"/>
              <w:rPr>
                <w:lang w:val="kk-KZ"/>
              </w:rPr>
            </w:pPr>
            <w:r w:rsidRPr="0044228B">
              <w:rPr>
                <w:lang w:val="kk-KZ"/>
              </w:rPr>
              <w:t>Жоғары оқу орнының балансындағы тұрғын үй-жайлардың саны</w:t>
            </w:r>
            <w:r w:rsidR="004A1A82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44228B" w:rsidRPr="0044228B" w:rsidRDefault="0044228B" w:rsidP="0006115E">
            <w:pPr>
              <w:pStyle w:val="TableParagraph"/>
              <w:numPr>
                <w:ilvl w:val="0"/>
                <w:numId w:val="38"/>
              </w:numPr>
              <w:tabs>
                <w:tab w:val="left" w:pos="437"/>
                <w:tab w:val="left" w:pos="579"/>
                <w:tab w:val="left" w:pos="1004"/>
                <w:tab w:val="left" w:pos="4403"/>
              </w:tabs>
              <w:spacing w:line="244" w:lineRule="auto"/>
              <w:ind w:left="153" w:right="-16" w:firstLine="0"/>
              <w:rPr>
                <w:lang w:val="kk-KZ"/>
              </w:rPr>
            </w:pPr>
            <w:r w:rsidRPr="0044228B">
              <w:rPr>
                <w:lang w:val="kk-KZ"/>
              </w:rPr>
              <w:t>Жоғары оқу орнының студенттері мен қызметкерлері үшін тұрғын үй-жайлардың тапшылығын және тұрғын үйге қа</w:t>
            </w:r>
            <w:r w:rsidR="00D924E3">
              <w:rPr>
                <w:lang w:val="kk-KZ"/>
              </w:rPr>
              <w:t xml:space="preserve">нағаттандырылмаған қажеттілікті </w:t>
            </w:r>
            <w:r w:rsidRPr="0044228B">
              <w:rPr>
                <w:lang w:val="kk-KZ"/>
              </w:rPr>
              <w:t>анықтау мақсатында тұрғын үй беруге келіп түскен өтініштер</w:t>
            </w:r>
            <w:r w:rsidR="004A1A82">
              <w:rPr>
                <w:lang w:val="kk-KZ"/>
              </w:rPr>
              <w:t>ді</w:t>
            </w:r>
            <w:r w:rsidRPr="0044228B">
              <w:rPr>
                <w:lang w:val="kk-KZ"/>
              </w:rPr>
              <w:t>;</w:t>
            </w:r>
          </w:p>
          <w:p w:rsidR="004740DD" w:rsidRPr="0044228B" w:rsidRDefault="0044228B" w:rsidP="0006115E">
            <w:pPr>
              <w:pStyle w:val="TableParagraph"/>
              <w:numPr>
                <w:ilvl w:val="0"/>
                <w:numId w:val="38"/>
              </w:numPr>
              <w:tabs>
                <w:tab w:val="left" w:pos="437"/>
                <w:tab w:val="left" w:pos="579"/>
                <w:tab w:val="left" w:pos="1004"/>
                <w:tab w:val="left" w:pos="4403"/>
              </w:tabs>
              <w:spacing w:line="227" w:lineRule="exact"/>
              <w:ind w:left="153" w:right="-16" w:firstLine="0"/>
              <w:rPr>
                <w:lang w:val="kk-KZ"/>
              </w:rPr>
            </w:pPr>
            <w:r w:rsidRPr="0044228B">
              <w:rPr>
                <w:lang w:val="kk-KZ"/>
              </w:rPr>
              <w:t>Үшінші тұлғаларға пайдалануға берілген тұрғын үй-жайларды анықтау мақсатында қызметкерлер мен білім алушылардың тізімдерімен салыстыра отырып, жоғары оқу орнының тұрғын үй қорында нақты тұратын адамдардың тізімі</w:t>
            </w:r>
            <w:r w:rsidR="004A1A82">
              <w:rPr>
                <w:lang w:val="kk-KZ"/>
              </w:rPr>
              <w:t>н</w:t>
            </w:r>
            <w:r w:rsidRPr="0044228B">
              <w:rPr>
                <w:lang w:val="kk-KZ"/>
              </w:rPr>
              <w:t xml:space="preserve"> (студенттер мен</w:t>
            </w:r>
            <w:r w:rsidR="00D924E3">
              <w:rPr>
                <w:lang w:val="kk-KZ"/>
              </w:rPr>
              <w:t xml:space="preserve"> ЖОО қызметкерлерінің тұрғын үй </w:t>
            </w:r>
            <w:r w:rsidRPr="0044228B">
              <w:rPr>
                <w:lang w:val="kk-KZ"/>
              </w:rPr>
              <w:t>қажеттілігі толық қанағаттандырылған жағдайда жол беріледі);</w:t>
            </w:r>
          </w:p>
        </w:tc>
        <w:tc>
          <w:tcPr>
            <w:tcW w:w="4254" w:type="dxa"/>
          </w:tcPr>
          <w:p w:rsidR="004740DD" w:rsidRPr="0044228B" w:rsidRDefault="004740DD" w:rsidP="0006115E">
            <w:pPr>
              <w:pStyle w:val="TableParagraph"/>
              <w:spacing w:before="5"/>
              <w:ind w:left="0"/>
              <w:rPr>
                <w:rFonts w:ascii="Times New Roman"/>
                <w:sz w:val="33"/>
                <w:lang w:val="kk-KZ"/>
              </w:rPr>
            </w:pPr>
          </w:p>
          <w:p w:rsidR="00F5750D" w:rsidRPr="0044228B" w:rsidRDefault="00F5750D" w:rsidP="0006115E">
            <w:pPr>
              <w:pStyle w:val="TableParagraph"/>
              <w:numPr>
                <w:ilvl w:val="0"/>
                <w:numId w:val="37"/>
              </w:numPr>
              <w:tabs>
                <w:tab w:val="left" w:pos="143"/>
                <w:tab w:val="left" w:pos="386"/>
              </w:tabs>
              <w:ind w:left="143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Негізгі қаражатты пайдалану есебінен бюджеттің кіріс бөлігін жоспарлаудың </w:t>
            </w:r>
            <w:r w:rsidR="004A1A82">
              <w:rPr>
                <w:lang w:val="kk-KZ"/>
              </w:rPr>
              <w:t>ашық</w:t>
            </w:r>
            <w:r w:rsidRPr="0044228B">
              <w:rPr>
                <w:lang w:val="kk-KZ"/>
              </w:rPr>
              <w:t xml:space="preserve"> рәсімі;</w:t>
            </w:r>
          </w:p>
          <w:p w:rsidR="00F5750D" w:rsidRPr="0044228B" w:rsidRDefault="00F5750D" w:rsidP="0006115E">
            <w:pPr>
              <w:pStyle w:val="TableParagraph"/>
              <w:numPr>
                <w:ilvl w:val="0"/>
                <w:numId w:val="37"/>
              </w:numPr>
              <w:tabs>
                <w:tab w:val="left" w:pos="143"/>
                <w:tab w:val="left" w:pos="386"/>
              </w:tabs>
              <w:ind w:left="143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Аудиторлық қорды тек кесте жасалғаннан және оқу процесі іске қосылғаннан кейін ғана жалға беру (іске қосылмаған аудиториялар есебінен); </w:t>
            </w:r>
          </w:p>
          <w:p w:rsidR="00F5750D" w:rsidRPr="0044228B" w:rsidRDefault="00F5750D" w:rsidP="0006115E">
            <w:pPr>
              <w:pStyle w:val="TableParagraph"/>
              <w:numPr>
                <w:ilvl w:val="0"/>
                <w:numId w:val="37"/>
              </w:numPr>
              <w:tabs>
                <w:tab w:val="left" w:pos="143"/>
                <w:tab w:val="left" w:pos="386"/>
              </w:tabs>
              <w:ind w:left="143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Практикалық дағдыларды пысықтау үшін спорт залдарын/алаңдарды/ғимараттарды, зертханалар мен полигондарды тек оқу процесінен бос уақытта (оқу сабақтары болмаған кезеңде) жалға беру; </w:t>
            </w:r>
          </w:p>
          <w:p w:rsidR="00F5750D" w:rsidRPr="0044228B" w:rsidRDefault="00F5750D" w:rsidP="0006115E">
            <w:pPr>
              <w:pStyle w:val="TableParagraph"/>
              <w:numPr>
                <w:ilvl w:val="0"/>
                <w:numId w:val="37"/>
              </w:numPr>
              <w:tabs>
                <w:tab w:val="left" w:pos="143"/>
                <w:tab w:val="left" w:pos="386"/>
              </w:tabs>
              <w:ind w:left="143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Тұрғын үй қорын бөлудің ашық рәсімі, жоғары оқу орнының сайтында студенттер мен қызметкерлер үшін бос алаңдардың болуы туралы ақпарат жарияланғаннан кейін және олардан тиісті өтініштер болмаған жағдайда ғана тұрғын үй-жайларды жалға беру; </w:t>
            </w:r>
          </w:p>
          <w:p w:rsidR="00F5750D" w:rsidRPr="0044228B" w:rsidRDefault="00F5750D" w:rsidP="0006115E">
            <w:pPr>
              <w:pStyle w:val="TableParagraph"/>
              <w:numPr>
                <w:ilvl w:val="0"/>
                <w:numId w:val="37"/>
              </w:numPr>
              <w:tabs>
                <w:tab w:val="left" w:pos="143"/>
                <w:tab w:val="left" w:pos="386"/>
              </w:tabs>
              <w:ind w:left="143" w:firstLine="0"/>
              <w:rPr>
                <w:lang w:val="kk-KZ"/>
              </w:rPr>
            </w:pPr>
            <w:r w:rsidRPr="0044228B">
              <w:rPr>
                <w:lang w:val="kk-KZ"/>
              </w:rPr>
              <w:t>Активтер мен негізгі құралдарды пайдалану туралы жыл сайынғы есеп;</w:t>
            </w:r>
          </w:p>
          <w:p w:rsidR="004740DD" w:rsidRPr="0044228B" w:rsidRDefault="00F5750D" w:rsidP="0006115E">
            <w:pPr>
              <w:pStyle w:val="TableParagraph"/>
              <w:numPr>
                <w:ilvl w:val="0"/>
                <w:numId w:val="37"/>
              </w:numPr>
              <w:tabs>
                <w:tab w:val="left" w:pos="143"/>
                <w:tab w:val="left" w:pos="386"/>
              </w:tabs>
              <w:spacing w:line="244" w:lineRule="auto"/>
              <w:ind w:left="143" w:firstLine="0"/>
              <w:rPr>
                <w:lang w:val="kk-KZ"/>
              </w:rPr>
            </w:pPr>
            <w:r w:rsidRPr="0044228B">
              <w:rPr>
                <w:lang w:val="kk-KZ"/>
              </w:rPr>
              <w:t>Активтер мен негізгі құралдарды пайдаланудың жыл сайынғы сыртқы және ішкі аудиті.</w:t>
            </w:r>
          </w:p>
        </w:tc>
      </w:tr>
    </w:tbl>
    <w:p w:rsidR="004740DD" w:rsidRPr="0044228B" w:rsidRDefault="004740DD" w:rsidP="0006115E">
      <w:pPr>
        <w:spacing w:line="244" w:lineRule="auto"/>
        <w:rPr>
          <w:lang w:val="kk-KZ"/>
        </w:rPr>
        <w:sectPr w:rsidR="004740DD" w:rsidRPr="0044228B">
          <w:pgSz w:w="16850" w:h="11900" w:orient="landscape"/>
          <w:pgMar w:top="1340" w:right="840" w:bottom="1260" w:left="1000" w:header="630" w:footer="1036" w:gutter="0"/>
          <w:cols w:space="720"/>
        </w:sectPr>
      </w:pPr>
    </w:p>
    <w:p w:rsidR="004740DD" w:rsidRPr="0044228B" w:rsidRDefault="004740DD" w:rsidP="0006115E">
      <w:pPr>
        <w:pStyle w:val="a3"/>
        <w:rPr>
          <w:rFonts w:ascii="Times New Roman"/>
          <w:b w:val="0"/>
          <w:sz w:val="20"/>
          <w:lang w:val="kk-KZ"/>
        </w:rPr>
      </w:pPr>
    </w:p>
    <w:p w:rsidR="004740DD" w:rsidRPr="0044228B" w:rsidRDefault="004740DD" w:rsidP="0006115E">
      <w:pPr>
        <w:pStyle w:val="a3"/>
        <w:spacing w:before="1"/>
        <w:rPr>
          <w:rFonts w:ascii="Times New Roman"/>
          <w:b w:val="0"/>
          <w:sz w:val="11"/>
          <w:lang w:val="kk-KZ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3121"/>
        <w:gridCol w:w="4826"/>
        <w:gridCol w:w="4254"/>
      </w:tblGrid>
      <w:tr w:rsidR="004740DD" w:rsidRPr="00114CCA" w:rsidTr="00114CCA">
        <w:trPr>
          <w:trHeight w:val="227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A375"/>
          </w:tcPr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lang w:val="kk-KZ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lang w:val="kk-KZ"/>
              </w:rPr>
            </w:pPr>
          </w:p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626E8E" w:rsidRPr="0044228B" w:rsidRDefault="00626E8E" w:rsidP="0006115E">
            <w:pPr>
              <w:pStyle w:val="TableParagraph"/>
              <w:numPr>
                <w:ilvl w:val="0"/>
                <w:numId w:val="36"/>
              </w:numPr>
              <w:tabs>
                <w:tab w:val="left" w:pos="355"/>
              </w:tabs>
              <w:spacing w:before="3" w:line="242" w:lineRule="auto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Жоғары оқу орнының балансында тұрған көлік құралдарының тізімдері </w:t>
            </w:r>
            <w:r w:rsidR="004A1A82">
              <w:rPr>
                <w:lang w:val="kk-KZ"/>
              </w:rPr>
              <w:t>мен</w:t>
            </w:r>
            <w:r w:rsidRPr="0044228B">
              <w:rPr>
                <w:lang w:val="kk-KZ"/>
              </w:rPr>
              <w:t xml:space="preserve"> осы көлік құралдарын нысаналы пайдалануға сәйкестігі тұрғысынан жалдау шарттары</w:t>
            </w:r>
            <w:r w:rsidR="004A1A82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4740DD" w:rsidRPr="0044228B" w:rsidRDefault="00626E8E" w:rsidP="0006115E">
            <w:pPr>
              <w:pStyle w:val="TableParagraph"/>
              <w:numPr>
                <w:ilvl w:val="0"/>
                <w:numId w:val="36"/>
              </w:numPr>
              <w:tabs>
                <w:tab w:val="left" w:pos="437"/>
              </w:tabs>
              <w:spacing w:line="250" w:lineRule="atLeast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t>ЖОО базасында өткізілетін бөг</w:t>
            </w:r>
            <w:r w:rsidR="00D924E3">
              <w:rPr>
                <w:lang w:val="kk-KZ"/>
              </w:rPr>
              <w:t xml:space="preserve">де ұйымдардың іс-шаралар санын, </w:t>
            </w:r>
            <w:r w:rsidRPr="0044228B">
              <w:rPr>
                <w:lang w:val="kk-KZ"/>
              </w:rPr>
              <w:t>сондай-ақ олардың оқу процесіне әсерін анықтау мақсатын</w:t>
            </w:r>
            <w:r w:rsidR="00D924E3">
              <w:rPr>
                <w:lang w:val="kk-KZ"/>
              </w:rPr>
              <w:t xml:space="preserve">да ЖОО сайтындағы және Интернет </w:t>
            </w:r>
            <w:r w:rsidRPr="0044228B">
              <w:rPr>
                <w:lang w:val="kk-KZ"/>
              </w:rPr>
              <w:t>желісіндегі материалдар</w:t>
            </w:r>
            <w:r w:rsidR="004A1A82">
              <w:rPr>
                <w:lang w:val="kk-KZ"/>
              </w:rPr>
              <w:t>ын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lang w:val="kk-KZ"/>
              </w:rPr>
            </w:pPr>
          </w:p>
        </w:tc>
      </w:tr>
      <w:tr w:rsidR="0006115E" w:rsidRPr="00114CCA" w:rsidTr="00486322">
        <w:trPr>
          <w:trHeight w:val="674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FA375"/>
          </w:tcPr>
          <w:p w:rsidR="0006115E" w:rsidRDefault="0006115E" w:rsidP="0006115E">
            <w:pPr>
              <w:pStyle w:val="TableParagraph"/>
              <w:ind w:left="172"/>
              <w:jc w:val="center"/>
              <w:rPr>
                <w:rFonts w:ascii="Arial" w:hAnsi="Arial"/>
                <w:b/>
                <w:lang w:val="kk-KZ"/>
              </w:rPr>
            </w:pPr>
          </w:p>
          <w:p w:rsidR="0006115E" w:rsidRDefault="0006115E" w:rsidP="0006115E">
            <w:pPr>
              <w:pStyle w:val="TableParagraph"/>
              <w:ind w:left="172"/>
              <w:jc w:val="center"/>
              <w:rPr>
                <w:rFonts w:ascii="Arial" w:hAnsi="Arial"/>
                <w:b/>
                <w:lang w:val="kk-KZ"/>
              </w:rPr>
            </w:pPr>
          </w:p>
          <w:p w:rsidR="0006115E" w:rsidRDefault="0006115E" w:rsidP="0006115E">
            <w:pPr>
              <w:pStyle w:val="TableParagraph"/>
              <w:ind w:left="172"/>
              <w:jc w:val="center"/>
              <w:rPr>
                <w:rFonts w:ascii="Arial" w:hAnsi="Arial"/>
                <w:b/>
                <w:lang w:val="kk-KZ"/>
              </w:rPr>
            </w:pPr>
          </w:p>
          <w:p w:rsidR="0006115E" w:rsidRDefault="0006115E" w:rsidP="0006115E">
            <w:pPr>
              <w:pStyle w:val="TableParagraph"/>
              <w:ind w:left="172"/>
              <w:jc w:val="center"/>
              <w:rPr>
                <w:rFonts w:ascii="Arial" w:hAnsi="Arial"/>
                <w:b/>
                <w:lang w:val="kk-KZ"/>
              </w:rPr>
            </w:pPr>
          </w:p>
          <w:p w:rsidR="0006115E" w:rsidRDefault="0006115E" w:rsidP="0006115E">
            <w:pPr>
              <w:pStyle w:val="TableParagraph"/>
              <w:ind w:left="172"/>
              <w:jc w:val="center"/>
              <w:rPr>
                <w:rFonts w:ascii="Arial" w:hAnsi="Arial"/>
                <w:b/>
                <w:lang w:val="kk-KZ"/>
              </w:rPr>
            </w:pPr>
          </w:p>
          <w:p w:rsidR="0006115E" w:rsidRDefault="0006115E" w:rsidP="0006115E">
            <w:pPr>
              <w:pStyle w:val="TableParagraph"/>
              <w:ind w:left="172"/>
              <w:jc w:val="center"/>
              <w:rPr>
                <w:rFonts w:ascii="Arial" w:hAnsi="Arial"/>
                <w:b/>
                <w:lang w:val="kk-KZ"/>
              </w:rPr>
            </w:pPr>
          </w:p>
          <w:p w:rsidR="0006115E" w:rsidRPr="0044228B" w:rsidRDefault="0006115E" w:rsidP="0006115E">
            <w:pPr>
              <w:pStyle w:val="TableParagraph"/>
              <w:ind w:left="172"/>
              <w:jc w:val="center"/>
              <w:rPr>
                <w:rFonts w:ascii="Times New Roman"/>
                <w:sz w:val="18"/>
                <w:lang w:val="kk-KZ"/>
              </w:rPr>
            </w:pPr>
            <w:r>
              <w:rPr>
                <w:rFonts w:ascii="Arial" w:hAnsi="Arial"/>
                <w:b/>
                <w:lang w:val="kk-KZ"/>
              </w:rPr>
              <w:t>Тауарлар, ж</w:t>
            </w:r>
            <w:r w:rsidRPr="0044228B">
              <w:rPr>
                <w:rFonts w:ascii="Arial" w:hAnsi="Arial"/>
                <w:b/>
                <w:lang w:val="kk-KZ"/>
              </w:rPr>
              <w:t>ұмыстар мен</w:t>
            </w:r>
          </w:p>
          <w:p w:rsidR="0006115E" w:rsidRPr="0044228B" w:rsidRDefault="0006115E" w:rsidP="0006115E">
            <w:pPr>
              <w:pStyle w:val="TableParagraph"/>
              <w:spacing w:line="233" w:lineRule="exact"/>
              <w:ind w:left="172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көрсетілетін</w:t>
            </w:r>
          </w:p>
          <w:p w:rsidR="0006115E" w:rsidRPr="0044228B" w:rsidRDefault="0006115E" w:rsidP="0006115E">
            <w:pPr>
              <w:pStyle w:val="TableParagraph"/>
              <w:spacing w:line="233" w:lineRule="exact"/>
              <w:ind w:left="172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қызметтерді</w:t>
            </w:r>
          </w:p>
          <w:p w:rsidR="0006115E" w:rsidRPr="0044228B" w:rsidRDefault="0006115E" w:rsidP="0006115E">
            <w:pPr>
              <w:pStyle w:val="TableParagraph"/>
              <w:spacing w:line="232" w:lineRule="exact"/>
              <w:ind w:left="172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сатып алудың</w:t>
            </w:r>
          </w:p>
          <w:p w:rsidR="0006115E" w:rsidRPr="0044228B" w:rsidRDefault="0006115E" w:rsidP="0006115E">
            <w:pPr>
              <w:pStyle w:val="TableParagraph"/>
              <w:spacing w:line="233" w:lineRule="exact"/>
              <w:ind w:left="172"/>
              <w:jc w:val="center"/>
              <w:rPr>
                <w:rFonts w:ascii="Times New Roman"/>
                <w:sz w:val="18"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ашық емес рәсімі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5E" w:rsidRPr="0044228B" w:rsidRDefault="0006115E" w:rsidP="0006115E">
            <w:pPr>
              <w:pStyle w:val="TableParagraph"/>
              <w:spacing w:before="3" w:line="232" w:lineRule="exact"/>
              <w:rPr>
                <w:lang w:val="kk-KZ"/>
              </w:rPr>
            </w:pPr>
            <w:r w:rsidRPr="0044228B">
              <w:rPr>
                <w:lang w:val="kk-KZ"/>
              </w:rPr>
              <w:t>1.</w:t>
            </w:r>
            <w:r w:rsidRPr="0044228B">
              <w:rPr>
                <w:spacing w:val="-1"/>
                <w:lang w:val="kk-KZ"/>
              </w:rPr>
              <w:t xml:space="preserve"> </w:t>
            </w:r>
            <w:r w:rsidRPr="0044228B">
              <w:rPr>
                <w:lang w:val="kk-KZ"/>
              </w:rPr>
              <w:t>Бір ғана өнім берушілерді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тұрақты тарту</w:t>
            </w:r>
            <w:r>
              <w:rPr>
                <w:lang w:val="kk-KZ"/>
              </w:rPr>
              <w:t>ы</w:t>
            </w:r>
            <w:r w:rsidRPr="0044228B">
              <w:rPr>
                <w:lang w:val="kk-KZ"/>
              </w:rPr>
              <w:t>;</w:t>
            </w:r>
          </w:p>
          <w:p w:rsidR="0006115E" w:rsidRPr="0044228B" w:rsidRDefault="0006115E" w:rsidP="0006115E">
            <w:pPr>
              <w:pStyle w:val="TableParagraph"/>
              <w:spacing w:line="232" w:lineRule="exact"/>
              <w:rPr>
                <w:lang w:val="kk-KZ"/>
              </w:rPr>
            </w:pPr>
            <w:r w:rsidRPr="0044228B">
              <w:rPr>
                <w:lang w:val="kk-KZ"/>
              </w:rPr>
              <w:t>2.</w:t>
            </w:r>
            <w:r w:rsidRPr="0044228B">
              <w:rPr>
                <w:spacing w:val="-4"/>
                <w:lang w:val="kk-KZ"/>
              </w:rPr>
              <w:t xml:space="preserve"> </w:t>
            </w:r>
            <w:r w:rsidRPr="0044228B">
              <w:rPr>
                <w:lang w:val="kk-KZ"/>
              </w:rPr>
              <w:t>Жеткізушілерді іріктеудің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нақты критерийлерінің</w:t>
            </w:r>
            <w:r w:rsidRPr="00114CCA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болмауы;</w:t>
            </w:r>
          </w:p>
          <w:p w:rsidR="0006115E" w:rsidRPr="0044228B" w:rsidRDefault="0006115E" w:rsidP="0006115E">
            <w:pPr>
              <w:pStyle w:val="TableParagraph"/>
              <w:spacing w:line="233" w:lineRule="exact"/>
              <w:rPr>
                <w:lang w:val="kk-KZ"/>
              </w:rPr>
            </w:pPr>
            <w:r w:rsidRPr="0044228B">
              <w:rPr>
                <w:lang w:val="kk-KZ"/>
              </w:rPr>
              <w:t>3.</w:t>
            </w:r>
            <w:r w:rsidRPr="0044228B">
              <w:rPr>
                <w:spacing w:val="-6"/>
                <w:lang w:val="kk-KZ"/>
              </w:rPr>
              <w:t xml:space="preserve"> </w:t>
            </w:r>
            <w:r w:rsidRPr="0044228B">
              <w:rPr>
                <w:lang w:val="kk-KZ"/>
              </w:rPr>
              <w:t>Сатып алуды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жоспарлаудың ашық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 xml:space="preserve">рәсімінің болмауы; </w:t>
            </w:r>
          </w:p>
          <w:p w:rsidR="0006115E" w:rsidRPr="0044228B" w:rsidRDefault="0006115E" w:rsidP="0006115E">
            <w:pPr>
              <w:pStyle w:val="TableParagraph"/>
              <w:spacing w:line="233" w:lineRule="exact"/>
              <w:rPr>
                <w:lang w:val="kk-KZ"/>
              </w:rPr>
            </w:pPr>
            <w:r w:rsidRPr="0044228B">
              <w:rPr>
                <w:lang w:val="kk-KZ"/>
              </w:rPr>
              <w:t>4.</w:t>
            </w:r>
            <w:r w:rsidRPr="0044228B">
              <w:rPr>
                <w:spacing w:val="-10"/>
                <w:lang w:val="kk-KZ"/>
              </w:rPr>
              <w:t xml:space="preserve"> </w:t>
            </w:r>
            <w:r w:rsidRPr="0044228B">
              <w:rPr>
                <w:lang w:val="kk-KZ"/>
              </w:rPr>
              <w:t>Жоспардан тыс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сатып алуды жүйелі жүргізу;</w:t>
            </w:r>
          </w:p>
          <w:p w:rsidR="0006115E" w:rsidRDefault="0006115E" w:rsidP="0006115E">
            <w:pPr>
              <w:pStyle w:val="TableParagraph"/>
              <w:spacing w:before="1" w:line="232" w:lineRule="exact"/>
              <w:rPr>
                <w:lang w:val="kk-KZ"/>
              </w:rPr>
            </w:pPr>
            <w:r w:rsidRPr="0044228B">
              <w:rPr>
                <w:lang w:val="kk-KZ"/>
              </w:rPr>
              <w:t>5.</w:t>
            </w:r>
            <w:r w:rsidRPr="0044228B">
              <w:rPr>
                <w:spacing w:val="-5"/>
                <w:lang w:val="kk-KZ"/>
              </w:rPr>
              <w:t xml:space="preserve"> </w:t>
            </w:r>
            <w:r w:rsidRPr="0044228B">
              <w:rPr>
                <w:lang w:val="kk-KZ"/>
              </w:rPr>
              <w:t>Жоғары оқу орнының оқытушылары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мен қызметкерлері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орындайтын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жұмыстар мен қызметтерге ұқсас</w:t>
            </w:r>
            <w:r w:rsidRPr="0044228B">
              <w:rPr>
                <w:spacing w:val="-1"/>
                <w:lang w:val="kk-KZ"/>
              </w:rPr>
              <w:t xml:space="preserve"> жұмыстар мен</w:t>
            </w:r>
            <w:r w:rsidRPr="00114CCA">
              <w:rPr>
                <w:spacing w:val="-1"/>
                <w:lang w:val="kk-KZ"/>
              </w:rPr>
              <w:t xml:space="preserve"> </w:t>
            </w:r>
            <w:r w:rsidRPr="0044228B">
              <w:rPr>
                <w:spacing w:val="-1"/>
                <w:lang w:val="kk-KZ"/>
              </w:rPr>
              <w:t>қызметтерді сатып алу</w:t>
            </w:r>
            <w:r>
              <w:rPr>
                <w:spacing w:val="-1"/>
                <w:lang w:val="kk-KZ"/>
              </w:rPr>
              <w:t>ы</w:t>
            </w:r>
            <w:r w:rsidRPr="0044228B">
              <w:rPr>
                <w:lang w:val="kk-KZ"/>
              </w:rPr>
              <w:t xml:space="preserve">; </w:t>
            </w:r>
          </w:p>
          <w:p w:rsidR="0006115E" w:rsidRPr="0044228B" w:rsidRDefault="0006115E" w:rsidP="0006115E">
            <w:pPr>
              <w:pStyle w:val="TableParagraph"/>
              <w:spacing w:line="233" w:lineRule="exact"/>
              <w:rPr>
                <w:lang w:val="kk-KZ"/>
              </w:rPr>
            </w:pPr>
            <w:r w:rsidRPr="0044228B">
              <w:rPr>
                <w:lang w:val="kk-KZ"/>
              </w:rPr>
              <w:t>6.</w:t>
            </w:r>
            <w:r w:rsidRPr="0044228B">
              <w:rPr>
                <w:spacing w:val="-5"/>
                <w:lang w:val="kk-KZ"/>
              </w:rPr>
              <w:t xml:space="preserve"> </w:t>
            </w:r>
            <w:r w:rsidRPr="0044228B">
              <w:rPr>
                <w:lang w:val="kk-KZ"/>
              </w:rPr>
              <w:t>Тауарларды, жұмыстарды</w:t>
            </w:r>
            <w:r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және көрсетілетін</w:t>
            </w:r>
            <w:r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қызметтерді орташа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нарықтық бағадан жоғары бағамен сатып алу</w:t>
            </w:r>
            <w:r>
              <w:rPr>
                <w:lang w:val="kk-KZ"/>
              </w:rPr>
              <w:t xml:space="preserve">ы </w:t>
            </w:r>
            <w:r w:rsidRPr="0044228B">
              <w:rPr>
                <w:lang w:val="kk-KZ"/>
              </w:rPr>
              <w:t>(жеткілікті негіздемесіз);</w:t>
            </w:r>
          </w:p>
          <w:p w:rsidR="0006115E" w:rsidRPr="0044228B" w:rsidRDefault="0006115E" w:rsidP="0006115E">
            <w:pPr>
              <w:pStyle w:val="TableParagraph"/>
              <w:spacing w:line="232" w:lineRule="exact"/>
              <w:rPr>
                <w:lang w:val="kk-KZ"/>
              </w:rPr>
            </w:pPr>
            <w:r w:rsidRPr="0044228B">
              <w:rPr>
                <w:lang w:val="kk-KZ"/>
              </w:rPr>
              <w:t>7.</w:t>
            </w:r>
            <w:r w:rsidRPr="0044228B">
              <w:rPr>
                <w:spacing w:val="-7"/>
                <w:lang w:val="kk-KZ"/>
              </w:rPr>
              <w:t xml:space="preserve"> </w:t>
            </w:r>
            <w:r w:rsidRPr="0044228B">
              <w:rPr>
                <w:lang w:val="kk-KZ"/>
              </w:rPr>
              <w:t>Мемлекеттік сатып алу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тәсілін дұрыс таңдамау</w:t>
            </w:r>
            <w:r>
              <w:rPr>
                <w:lang w:val="kk-KZ"/>
              </w:rPr>
              <w:t xml:space="preserve">ы </w:t>
            </w:r>
            <w:r w:rsidRPr="0044228B">
              <w:rPr>
                <w:lang w:val="kk-KZ"/>
              </w:rPr>
              <w:t>(конкурстық негізде, бі</w:t>
            </w:r>
            <w:r>
              <w:rPr>
                <w:lang w:val="kk-KZ"/>
              </w:rPr>
              <w:t>р</w:t>
            </w:r>
            <w:r w:rsidRPr="0044228B">
              <w:rPr>
                <w:lang w:val="kk-KZ"/>
              </w:rPr>
              <w:t xml:space="preserve"> көзден және т.б.)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06115E" w:rsidRPr="0044228B" w:rsidRDefault="0006115E" w:rsidP="0006115E">
            <w:pPr>
              <w:pStyle w:val="TableParagraph"/>
              <w:spacing w:before="3" w:line="232" w:lineRule="exact"/>
              <w:ind w:left="150"/>
              <w:rPr>
                <w:lang w:val="kk-KZ"/>
              </w:rPr>
            </w:pPr>
            <w:r w:rsidRPr="0044228B">
              <w:rPr>
                <w:lang w:val="kk-KZ"/>
              </w:rPr>
              <w:t>1.</w:t>
            </w:r>
            <w:r w:rsidRPr="0044228B">
              <w:rPr>
                <w:spacing w:val="-5"/>
                <w:lang w:val="kk-KZ"/>
              </w:rPr>
              <w:t xml:space="preserve"> </w:t>
            </w:r>
            <w:r w:rsidRPr="0044228B">
              <w:rPr>
                <w:lang w:val="kk-KZ"/>
              </w:rPr>
              <w:t>Бюджеттің жоспарлы және нақты шығыс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бөлігі</w:t>
            </w:r>
            <w:r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06115E" w:rsidRPr="0044228B" w:rsidRDefault="0006115E" w:rsidP="0006115E">
            <w:pPr>
              <w:pStyle w:val="TableParagraph"/>
              <w:spacing w:before="1" w:line="232" w:lineRule="exact"/>
              <w:ind w:left="150"/>
              <w:rPr>
                <w:lang w:val="kk-KZ"/>
              </w:rPr>
            </w:pPr>
            <w:r w:rsidRPr="0044228B">
              <w:rPr>
                <w:lang w:val="kk-KZ"/>
              </w:rPr>
              <w:t>2.</w:t>
            </w:r>
            <w:r w:rsidRPr="0044228B">
              <w:rPr>
                <w:spacing w:val="-3"/>
                <w:lang w:val="kk-KZ"/>
              </w:rPr>
              <w:t xml:space="preserve"> </w:t>
            </w:r>
            <w:r w:rsidRPr="0044228B">
              <w:rPr>
                <w:lang w:val="kk-KZ"/>
              </w:rPr>
              <w:t>Сатып алуды жоспарлау рәсімінің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spacing w:val="-1"/>
                <w:lang w:val="kk-KZ"/>
              </w:rPr>
              <w:t>болуы</w:t>
            </w:r>
            <w:r>
              <w:rPr>
                <w:spacing w:val="-1"/>
                <w:lang w:val="kk-KZ"/>
              </w:rPr>
              <w:t>н</w:t>
            </w:r>
            <w:r w:rsidRPr="0044228B">
              <w:rPr>
                <w:spacing w:val="-1"/>
                <w:lang w:val="kk-KZ"/>
              </w:rPr>
              <w:t xml:space="preserve"> және тиімділігі</w:t>
            </w:r>
            <w:r>
              <w:rPr>
                <w:spacing w:val="-1"/>
                <w:lang w:val="kk-KZ"/>
              </w:rPr>
              <w:t>н</w:t>
            </w:r>
            <w:r w:rsidRPr="0044228B">
              <w:rPr>
                <w:spacing w:val="-1"/>
                <w:lang w:val="kk-KZ"/>
              </w:rPr>
              <w:t>;</w:t>
            </w:r>
          </w:p>
          <w:p w:rsidR="0006115E" w:rsidRPr="0044228B" w:rsidRDefault="0006115E" w:rsidP="0006115E">
            <w:pPr>
              <w:pStyle w:val="TableParagraph"/>
              <w:spacing w:line="233" w:lineRule="exact"/>
              <w:ind w:left="150"/>
              <w:rPr>
                <w:lang w:val="kk-KZ"/>
              </w:rPr>
            </w:pPr>
            <w:r w:rsidRPr="0044228B">
              <w:rPr>
                <w:lang w:val="kk-KZ"/>
              </w:rPr>
              <w:t>3.</w:t>
            </w:r>
            <w:r w:rsidRPr="0044228B">
              <w:rPr>
                <w:spacing w:val="-8"/>
                <w:lang w:val="kk-KZ"/>
              </w:rPr>
              <w:t xml:space="preserve"> </w:t>
            </w:r>
            <w:r w:rsidRPr="0044228B">
              <w:rPr>
                <w:lang w:val="kk-KZ"/>
              </w:rPr>
              <w:t>Есепті кезеңде бөгде ұйымдардың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тауарларды, жұмыстар мен көрсетілетін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қызметтерді сатып алу тізбесі мен құны</w:t>
            </w:r>
            <w:r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06115E" w:rsidRPr="0044228B" w:rsidRDefault="0006115E" w:rsidP="0006115E">
            <w:pPr>
              <w:pStyle w:val="TableParagraph"/>
              <w:spacing w:before="1" w:line="232" w:lineRule="exact"/>
              <w:ind w:left="150"/>
              <w:rPr>
                <w:lang w:val="kk-KZ"/>
              </w:rPr>
            </w:pPr>
            <w:r w:rsidRPr="0044228B">
              <w:rPr>
                <w:lang w:val="kk-KZ"/>
              </w:rPr>
              <w:t>4.</w:t>
            </w:r>
            <w:r w:rsidRPr="0044228B">
              <w:rPr>
                <w:spacing w:val="-6"/>
                <w:lang w:val="kk-KZ"/>
              </w:rPr>
              <w:t xml:space="preserve"> </w:t>
            </w:r>
            <w:r w:rsidRPr="0044228B">
              <w:rPr>
                <w:lang w:val="kk-KZ"/>
              </w:rPr>
              <w:t>Әр сатып алу бойынша әртүрлі өнім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spacing w:val="-1"/>
                <w:lang w:val="kk-KZ"/>
              </w:rPr>
              <w:t>берушілердің баға ұсыныстары</w:t>
            </w:r>
          </w:p>
          <w:p w:rsidR="0006115E" w:rsidRPr="0044228B" w:rsidRDefault="0006115E" w:rsidP="0006115E">
            <w:pPr>
              <w:pStyle w:val="TableParagraph"/>
              <w:spacing w:line="233" w:lineRule="exact"/>
              <w:ind w:left="150"/>
              <w:rPr>
                <w:lang w:val="kk-KZ"/>
              </w:rPr>
            </w:pPr>
            <w:r w:rsidRPr="0044228B">
              <w:rPr>
                <w:spacing w:val="-1"/>
                <w:lang w:val="kk-KZ"/>
              </w:rPr>
              <w:t>(</w:t>
            </w:r>
            <w:r>
              <w:rPr>
                <w:spacing w:val="-1"/>
                <w:lang w:val="kk-KZ"/>
              </w:rPr>
              <w:t xml:space="preserve">баға ұсыныстарының </w:t>
            </w:r>
            <w:r w:rsidRPr="0044228B">
              <w:rPr>
                <w:spacing w:val="-1"/>
                <w:lang w:val="kk-KZ"/>
              </w:rPr>
              <w:t>болмауы да сыбайлас</w:t>
            </w:r>
            <w:r w:rsidRPr="00114CCA">
              <w:rPr>
                <w:spacing w:val="-1"/>
                <w:lang w:val="kk-KZ"/>
              </w:rPr>
              <w:t xml:space="preserve"> </w:t>
            </w:r>
            <w:r w:rsidRPr="0044228B">
              <w:rPr>
                <w:lang w:val="kk-KZ"/>
              </w:rPr>
              <w:t>жемқорлық факторы болып табылады, өйткені нарықты зерделеудің алдын ала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рәсімінің болмауын куәландырады);</w:t>
            </w:r>
          </w:p>
          <w:p w:rsidR="0006115E" w:rsidRDefault="0006115E" w:rsidP="0006115E">
            <w:pPr>
              <w:pStyle w:val="TableParagraph"/>
              <w:spacing w:before="1" w:line="232" w:lineRule="exact"/>
              <w:ind w:left="150"/>
              <w:rPr>
                <w:lang w:val="kk-KZ"/>
              </w:rPr>
            </w:pPr>
            <w:r w:rsidRPr="0044228B">
              <w:rPr>
                <w:lang w:val="kk-KZ"/>
              </w:rPr>
              <w:t>5.</w:t>
            </w:r>
            <w:r w:rsidRPr="0044228B">
              <w:rPr>
                <w:spacing w:val="-7"/>
                <w:lang w:val="kk-KZ"/>
              </w:rPr>
              <w:t xml:space="preserve"> </w:t>
            </w:r>
            <w:r w:rsidRPr="0044228B">
              <w:rPr>
                <w:lang w:val="kk-KZ"/>
              </w:rPr>
              <w:t>Ұқсас тауарлардың, жұмыстар мен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көрсетілетін</w:t>
            </w:r>
            <w:r>
              <w:rPr>
                <w:lang w:val="kk-KZ"/>
              </w:rPr>
              <w:t xml:space="preserve"> қызметтердің орташа </w:t>
            </w:r>
            <w:r w:rsidRPr="0044228B">
              <w:rPr>
                <w:lang w:val="kk-KZ"/>
              </w:rPr>
              <w:t>нарықтық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құны (Интернет желісіндегі, БАҚ-тағы</w:t>
            </w:r>
            <w:r w:rsidRPr="00114CCA">
              <w:rPr>
                <w:lang w:val="kk-KZ"/>
              </w:rPr>
              <w:t xml:space="preserve"> </w:t>
            </w:r>
            <w:r>
              <w:rPr>
                <w:lang w:val="kk-KZ"/>
              </w:rPr>
              <w:t>ұсыныстар мониторингі</w:t>
            </w:r>
            <w:r w:rsidRPr="0044228B">
              <w:rPr>
                <w:lang w:val="kk-KZ"/>
              </w:rPr>
              <w:t xml:space="preserve"> және талдау арқылы);</w:t>
            </w:r>
          </w:p>
          <w:p w:rsidR="0006115E" w:rsidRPr="0044228B" w:rsidRDefault="0006115E" w:rsidP="0006115E">
            <w:pPr>
              <w:pStyle w:val="TableParagraph"/>
              <w:spacing w:before="1" w:line="232" w:lineRule="exact"/>
              <w:ind w:left="150"/>
              <w:rPr>
                <w:lang w:val="kk-KZ"/>
              </w:rPr>
            </w:pPr>
            <w:r w:rsidRPr="0044228B">
              <w:rPr>
                <w:spacing w:val="-1"/>
                <w:lang w:val="kk-KZ"/>
              </w:rPr>
              <w:t>6.</w:t>
            </w:r>
            <w:r w:rsidRPr="0044228B">
              <w:rPr>
                <w:spacing w:val="-10"/>
                <w:lang w:val="kk-KZ"/>
              </w:rPr>
              <w:t xml:space="preserve"> </w:t>
            </w:r>
            <w:r w:rsidRPr="0044228B">
              <w:rPr>
                <w:spacing w:val="-1"/>
                <w:lang w:val="kk-KZ"/>
              </w:rPr>
              <w:t>Өткізілген мемлекеттік сатып алу жөніндегі</w:t>
            </w:r>
            <w:r w:rsidRPr="00114CCA">
              <w:rPr>
                <w:spacing w:val="-1"/>
                <w:lang w:val="kk-KZ"/>
              </w:rPr>
              <w:t xml:space="preserve"> </w:t>
            </w:r>
            <w:r w:rsidRPr="0044228B">
              <w:rPr>
                <w:spacing w:val="-1"/>
                <w:lang w:val="kk-KZ"/>
              </w:rPr>
              <w:t>құжаттаманы</w:t>
            </w:r>
            <w:r>
              <w:rPr>
                <w:spacing w:val="-1"/>
                <w:lang w:val="kk-KZ"/>
              </w:rPr>
              <w:t xml:space="preserve"> </w:t>
            </w:r>
            <w:r w:rsidRPr="0044228B">
              <w:rPr>
                <w:spacing w:val="-1"/>
                <w:lang w:val="kk-KZ"/>
              </w:rPr>
              <w:t>(мемлекеттік</w:t>
            </w:r>
            <w:r w:rsidRPr="0044228B">
              <w:rPr>
                <w:lang w:val="kk-KZ"/>
              </w:rPr>
              <w:t xml:space="preserve"> жоғары оқу</w:t>
            </w:r>
            <w:r>
              <w:rPr>
                <w:lang w:val="kk-KZ"/>
              </w:rPr>
              <w:t xml:space="preserve"> орындары үшін),</w:t>
            </w:r>
            <w:r w:rsidRPr="007A38BA">
              <w:rPr>
                <w:lang w:val="kk-KZ"/>
              </w:rPr>
              <w:t xml:space="preserve"> әдісті таңдаудың дұрыстығы</w:t>
            </w:r>
          </w:p>
          <w:p w:rsidR="0006115E" w:rsidRDefault="0006115E" w:rsidP="0006115E">
            <w:pPr>
              <w:pStyle w:val="TableParagraph"/>
              <w:spacing w:line="233" w:lineRule="exact"/>
              <w:ind w:left="150"/>
              <w:rPr>
                <w:lang w:val="kk-KZ"/>
              </w:rPr>
            </w:pPr>
            <w:r w:rsidRPr="007A38BA">
              <w:rPr>
                <w:lang w:val="kk-KZ"/>
              </w:rPr>
              <w:t>мен негізділігі</w:t>
            </w:r>
            <w:r>
              <w:rPr>
                <w:lang w:val="kk-KZ"/>
              </w:rPr>
              <w:t>н,</w:t>
            </w:r>
            <w:r w:rsidRPr="007A38BA">
              <w:rPr>
                <w:lang w:val="kk-KZ"/>
              </w:rPr>
              <w:t xml:space="preserve"> мемлекеттік сатып алудың әрбір</w:t>
            </w:r>
            <w:r>
              <w:rPr>
                <w:lang w:val="kk-KZ"/>
              </w:rPr>
              <w:t xml:space="preserve"> </w:t>
            </w:r>
            <w:r w:rsidRPr="007A38BA">
              <w:rPr>
                <w:lang w:val="kk-KZ"/>
              </w:rPr>
              <w:t>нақты жағдай</w:t>
            </w:r>
            <w:r>
              <w:rPr>
                <w:lang w:val="kk-KZ"/>
              </w:rPr>
              <w:t>ын;</w:t>
            </w:r>
            <w:r w:rsidRPr="0044228B">
              <w:rPr>
                <w:lang w:val="kk-KZ"/>
              </w:rPr>
              <w:t xml:space="preserve"> </w:t>
            </w:r>
          </w:p>
          <w:p w:rsidR="0006115E" w:rsidRPr="0044228B" w:rsidRDefault="0006115E" w:rsidP="0006115E">
            <w:pPr>
              <w:pStyle w:val="TableParagraph"/>
              <w:spacing w:line="233" w:lineRule="exact"/>
              <w:ind w:left="150"/>
              <w:rPr>
                <w:lang w:val="kk-KZ"/>
              </w:rPr>
            </w:pPr>
            <w:r w:rsidRPr="0044228B">
              <w:rPr>
                <w:lang w:val="kk-KZ"/>
              </w:rPr>
              <w:t>7.</w:t>
            </w:r>
            <w:r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Сатып алынатын жұмыстар мен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көрсетілетін қызметтерді</w:t>
            </w:r>
            <w:r>
              <w:rPr>
                <w:lang w:val="kk-KZ"/>
              </w:rPr>
              <w:t>ң</w:t>
            </w:r>
            <w:r w:rsidRPr="0044228B">
              <w:rPr>
                <w:lang w:val="kk-KZ"/>
              </w:rPr>
              <w:t xml:space="preserve"> бөлімшелердің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немесе ЖОО-ның</w:t>
            </w:r>
            <w:r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 xml:space="preserve">жекелеген қызметкерлерінің функционалымен </w:t>
            </w:r>
            <w:r>
              <w:rPr>
                <w:lang w:val="kk-KZ"/>
              </w:rPr>
              <w:t>қайталауын</w:t>
            </w:r>
            <w:r w:rsidRPr="0044228B">
              <w:rPr>
                <w:lang w:val="kk-KZ"/>
              </w:rPr>
              <w:t>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5E" w:rsidRDefault="0006115E" w:rsidP="0006115E">
            <w:pPr>
              <w:pStyle w:val="TableParagraph"/>
              <w:spacing w:before="1" w:line="232" w:lineRule="exact"/>
              <w:ind w:left="146"/>
              <w:rPr>
                <w:lang w:val="kk-KZ"/>
              </w:rPr>
            </w:pPr>
          </w:p>
          <w:p w:rsidR="0006115E" w:rsidRDefault="0006115E" w:rsidP="0006115E">
            <w:pPr>
              <w:pStyle w:val="TableParagraph"/>
              <w:spacing w:before="1" w:line="232" w:lineRule="exact"/>
              <w:ind w:left="146"/>
              <w:rPr>
                <w:lang w:val="kk-KZ"/>
              </w:rPr>
            </w:pPr>
          </w:p>
          <w:p w:rsidR="0006115E" w:rsidRDefault="0006115E" w:rsidP="0006115E">
            <w:pPr>
              <w:pStyle w:val="TableParagraph"/>
              <w:spacing w:before="1" w:line="232" w:lineRule="exact"/>
              <w:ind w:left="146"/>
              <w:rPr>
                <w:lang w:val="kk-KZ"/>
              </w:rPr>
            </w:pPr>
          </w:p>
          <w:p w:rsidR="0006115E" w:rsidRDefault="0006115E" w:rsidP="0006115E">
            <w:pPr>
              <w:pStyle w:val="TableParagraph"/>
              <w:spacing w:before="1" w:line="232" w:lineRule="exact"/>
              <w:ind w:left="146"/>
              <w:rPr>
                <w:lang w:val="kk-KZ"/>
              </w:rPr>
            </w:pPr>
          </w:p>
          <w:p w:rsidR="0006115E" w:rsidRPr="0044228B" w:rsidRDefault="0006115E" w:rsidP="0006115E">
            <w:pPr>
              <w:pStyle w:val="TableParagraph"/>
              <w:spacing w:before="1" w:line="232" w:lineRule="exact"/>
              <w:ind w:left="146"/>
              <w:rPr>
                <w:lang w:val="kk-KZ"/>
              </w:rPr>
            </w:pPr>
            <w:r w:rsidRPr="0044228B">
              <w:rPr>
                <w:lang w:val="kk-KZ"/>
              </w:rPr>
              <w:t>1.</w:t>
            </w:r>
            <w:r w:rsidRPr="00114CCA">
              <w:rPr>
                <w:lang w:val="kk-KZ"/>
              </w:rPr>
              <w:t xml:space="preserve"> Бюджет комиссиясының бюджеттің шығыс бөлігін бекіту шеңберінде сатып алуды жоспарлаудың ашық рәсімін енгізу;</w:t>
            </w:r>
          </w:p>
          <w:p w:rsidR="0006115E" w:rsidRPr="0044228B" w:rsidRDefault="0006115E" w:rsidP="0006115E">
            <w:pPr>
              <w:pStyle w:val="TableParagraph"/>
              <w:spacing w:before="1" w:line="232" w:lineRule="exact"/>
              <w:ind w:left="146"/>
              <w:rPr>
                <w:lang w:val="kk-KZ"/>
              </w:rPr>
            </w:pPr>
            <w:r w:rsidRPr="0044228B">
              <w:rPr>
                <w:lang w:val="kk-KZ"/>
              </w:rPr>
              <w:t>2. Жоспардан тыс сатып алуға</w:t>
            </w:r>
            <w:r w:rsidRPr="00114CCA">
              <w:t xml:space="preserve"> </w:t>
            </w:r>
            <w:r w:rsidRPr="00114CCA">
              <w:rPr>
                <w:lang w:val="kk-KZ"/>
              </w:rPr>
              <w:t xml:space="preserve">лимит белгілеу; </w:t>
            </w:r>
          </w:p>
          <w:p w:rsidR="0006115E" w:rsidRDefault="0006115E" w:rsidP="0006115E">
            <w:pPr>
              <w:pStyle w:val="TableParagraph"/>
              <w:spacing w:before="1" w:line="232" w:lineRule="exact"/>
              <w:ind w:left="146"/>
              <w:rPr>
                <w:lang w:val="kk-KZ"/>
              </w:rPr>
            </w:pPr>
            <w:r w:rsidRPr="0044228B">
              <w:rPr>
                <w:lang w:val="kk-KZ"/>
              </w:rPr>
              <w:t>3.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Баға ұсыныстарын міндетті сұрату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және бастамашы бөлімшенің</w:t>
            </w:r>
            <w:r w:rsidRPr="00114CCA">
              <w:rPr>
                <w:lang w:val="kk-KZ"/>
              </w:rPr>
              <w:t xml:space="preserve"> нақты өнім берушіні таңдауын негіздеу (бюджет комиссиясының не </w:t>
            </w:r>
            <w:r w:rsidRPr="0044228B">
              <w:rPr>
                <w:lang w:val="kk-KZ"/>
              </w:rPr>
              <w:t>ЖОО-ның өзге де құзыретті</w:t>
            </w:r>
            <w:r w:rsidRPr="00114CCA">
              <w:rPr>
                <w:lang w:val="kk-KZ"/>
              </w:rPr>
              <w:t xml:space="preserve"> органының алдында);</w:t>
            </w:r>
            <w:r w:rsidRPr="0044228B">
              <w:rPr>
                <w:lang w:val="kk-KZ"/>
              </w:rPr>
              <w:t xml:space="preserve"> </w:t>
            </w:r>
          </w:p>
          <w:p w:rsidR="0006115E" w:rsidRPr="0044228B" w:rsidRDefault="0006115E" w:rsidP="0006115E">
            <w:pPr>
              <w:pStyle w:val="TableParagraph"/>
              <w:spacing w:before="1" w:line="232" w:lineRule="exact"/>
              <w:ind w:left="146"/>
              <w:rPr>
                <w:lang w:val="kk-KZ"/>
              </w:rPr>
            </w:pPr>
            <w:r w:rsidRPr="0044228B">
              <w:rPr>
                <w:lang w:val="kk-KZ"/>
              </w:rPr>
              <w:t>4.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Жоғары оқу орнының бюджет қаражатын жұмсаудың тиімділігі туралы жыл сайынғы есеп;</w:t>
            </w:r>
          </w:p>
          <w:p w:rsidR="0006115E" w:rsidRPr="0044228B" w:rsidRDefault="0006115E" w:rsidP="0006115E">
            <w:pPr>
              <w:pStyle w:val="TableParagraph"/>
              <w:spacing w:before="1" w:line="232" w:lineRule="exact"/>
              <w:ind w:left="146"/>
              <w:rPr>
                <w:rFonts w:ascii="Times New Roman"/>
                <w:sz w:val="18"/>
                <w:lang w:val="kk-KZ"/>
              </w:rPr>
            </w:pPr>
            <w:r w:rsidRPr="0044228B">
              <w:rPr>
                <w:lang w:val="kk-KZ"/>
              </w:rPr>
              <w:t>5.</w:t>
            </w:r>
            <w:r w:rsidRPr="00114CC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ЖОО бюджетін жұмсау тиімділігінің жыл сайынғы ішкі аудиті.</w:t>
            </w:r>
          </w:p>
        </w:tc>
      </w:tr>
      <w:tr w:rsidR="00064E67" w:rsidRPr="00114CCA" w:rsidTr="007A38BA">
        <w:trPr>
          <w:trHeight w:val="2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A375"/>
          </w:tcPr>
          <w:p w:rsidR="00064E67" w:rsidRPr="0044228B" w:rsidRDefault="00064E67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064E67" w:rsidRPr="0044228B" w:rsidRDefault="00064E67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064E67" w:rsidRPr="0044228B" w:rsidRDefault="00064E67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064E67" w:rsidRPr="0044228B" w:rsidRDefault="00064E67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064E67" w:rsidRPr="0044228B" w:rsidRDefault="00064E67" w:rsidP="0006115E">
            <w:pPr>
              <w:pStyle w:val="TableParagraph"/>
              <w:ind w:right="231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 xml:space="preserve">Қызметкерлерді жалдау мен </w:t>
            </w:r>
            <w:r w:rsidR="005F2E07">
              <w:rPr>
                <w:rFonts w:ascii="Arial" w:hAnsi="Arial"/>
                <w:b/>
                <w:lang w:val="kk-KZ"/>
              </w:rPr>
              <w:t>жоғарылатудың</w:t>
            </w:r>
            <w:r w:rsidRPr="0044228B">
              <w:rPr>
                <w:rFonts w:ascii="Arial" w:hAnsi="Arial"/>
                <w:b/>
                <w:lang w:val="kk-KZ"/>
              </w:rPr>
              <w:t xml:space="preserve"> ашық емес рәсімі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:rsidR="00064E67" w:rsidRPr="0044228B" w:rsidRDefault="005F2E07" w:rsidP="0006115E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spacing w:before="3" w:line="244" w:lineRule="auto"/>
              <w:ind w:left="158" w:right="-9" w:firstLine="0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064E67" w:rsidRPr="0044228B">
              <w:rPr>
                <w:lang w:val="kk-KZ"/>
              </w:rPr>
              <w:t>оғары оқу орнының бірінші басшысы не құрылымдық бөлімше басшысы</w:t>
            </w:r>
            <w:r>
              <w:rPr>
                <w:lang w:val="kk-KZ"/>
              </w:rPr>
              <w:t>ның</w:t>
            </w:r>
            <w:r w:rsidR="00064E67" w:rsidRPr="0044228B">
              <w:rPr>
                <w:lang w:val="kk-KZ"/>
              </w:rPr>
              <w:t xml:space="preserve"> </w:t>
            </w:r>
            <w:r>
              <w:rPr>
                <w:lang w:val="kk-KZ"/>
              </w:rPr>
              <w:t>қ</w:t>
            </w:r>
            <w:r w:rsidRPr="0044228B">
              <w:rPr>
                <w:lang w:val="kk-KZ"/>
              </w:rPr>
              <w:t xml:space="preserve">ызметкерді </w:t>
            </w:r>
            <w:r w:rsidR="00064E67" w:rsidRPr="0044228B">
              <w:rPr>
                <w:lang w:val="kk-KZ"/>
              </w:rPr>
              <w:t>жалдау/</w:t>
            </w:r>
            <w:r>
              <w:rPr>
                <w:lang w:val="kk-KZ"/>
              </w:rPr>
              <w:t>жоғарылату</w:t>
            </w:r>
            <w:r w:rsidR="00064E67" w:rsidRPr="0044228B">
              <w:rPr>
                <w:lang w:val="kk-KZ"/>
              </w:rPr>
              <w:t xml:space="preserve"> туралы жеке-дара шешім қабылдау</w:t>
            </w:r>
            <w:r>
              <w:rPr>
                <w:lang w:val="kk-KZ"/>
              </w:rPr>
              <w:t>ы</w:t>
            </w:r>
            <w:r w:rsidR="00064E67" w:rsidRPr="0044228B">
              <w:rPr>
                <w:lang w:val="kk-KZ"/>
              </w:rPr>
              <w:t>;</w:t>
            </w:r>
          </w:p>
          <w:p w:rsidR="00064E67" w:rsidRPr="0044228B" w:rsidRDefault="00064E67" w:rsidP="0006115E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spacing w:before="3" w:line="244" w:lineRule="auto"/>
              <w:ind w:left="158" w:right="-9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ЖОО-да нақты позицияларға рұқсат </w:t>
            </w:r>
            <w:r w:rsidRPr="0044228B">
              <w:rPr>
                <w:lang w:val="kk-KZ"/>
              </w:rPr>
              <w:lastRenderedPageBreak/>
              <w:t>берудің нақты критерийлерінің және кандидаттарға қойылатын біліктілік талаптарының болмауы;</w:t>
            </w:r>
          </w:p>
          <w:p w:rsidR="00064E67" w:rsidRPr="0044228B" w:rsidRDefault="00064E67" w:rsidP="0006115E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</w:tabs>
              <w:spacing w:line="250" w:lineRule="atLeast"/>
              <w:ind w:left="158" w:right="-9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Кадрларды іріктеудің және өзге де кадрлық шешімдерді қабылдаудың ашық рәсімінің </w:t>
            </w:r>
            <w:r w:rsidR="005F2E07" w:rsidRPr="0044228B">
              <w:rPr>
                <w:lang w:val="kk-KZ"/>
              </w:rPr>
              <w:t>болмауы.</w:t>
            </w:r>
          </w:p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064E67" w:rsidRPr="0044228B" w:rsidRDefault="00064E67" w:rsidP="0006115E">
            <w:pPr>
              <w:pStyle w:val="TableParagraph"/>
              <w:numPr>
                <w:ilvl w:val="0"/>
                <w:numId w:val="34"/>
              </w:numPr>
              <w:tabs>
                <w:tab w:val="left" w:pos="411"/>
                <w:tab w:val="left" w:pos="579"/>
              </w:tabs>
              <w:spacing w:before="3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lastRenderedPageBreak/>
              <w:t>Есепті кезеңде қызметкерлерді жұмысқа қабылдау, ауыстыру/жаңа лауазымдарға тағайындау туралы бұйрықтар</w:t>
            </w:r>
            <w:r w:rsidR="005F2E07">
              <w:rPr>
                <w:lang w:val="kk-KZ"/>
              </w:rPr>
              <w:t>ын</w:t>
            </w:r>
            <w:r w:rsidRPr="0044228B">
              <w:rPr>
                <w:lang w:val="kk-KZ"/>
              </w:rPr>
              <w:t>;</w:t>
            </w:r>
          </w:p>
          <w:p w:rsidR="00064E67" w:rsidRPr="0044228B" w:rsidRDefault="00064E67" w:rsidP="0006115E">
            <w:pPr>
              <w:pStyle w:val="TableParagraph"/>
              <w:numPr>
                <w:ilvl w:val="0"/>
                <w:numId w:val="34"/>
              </w:numPr>
              <w:tabs>
                <w:tab w:val="left" w:pos="411"/>
                <w:tab w:val="left" w:pos="579"/>
              </w:tabs>
              <w:spacing w:before="3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t>Осы лауазымдарға қойылатын біліктілік талаптары және кандидаттарды іріктеу өлшемдері</w:t>
            </w:r>
            <w:r w:rsidR="005F2E07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064E67" w:rsidRPr="0044228B" w:rsidRDefault="00064E67" w:rsidP="0006115E">
            <w:pPr>
              <w:pStyle w:val="TableParagraph"/>
              <w:numPr>
                <w:ilvl w:val="0"/>
                <w:numId w:val="34"/>
              </w:numPr>
              <w:tabs>
                <w:tab w:val="left" w:pos="411"/>
                <w:tab w:val="left" w:pos="579"/>
              </w:tabs>
              <w:spacing w:before="3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t>Қабылданған</w:t>
            </w:r>
            <w:r w:rsidR="005F2E07">
              <w:rPr>
                <w:lang w:val="kk-KZ"/>
              </w:rPr>
              <w:t>/</w:t>
            </w:r>
            <w:r w:rsidRPr="0044228B">
              <w:rPr>
                <w:lang w:val="kk-KZ"/>
              </w:rPr>
              <w:t>тағайындалған адамдардың мәлімделген талаптар</w:t>
            </w:r>
            <w:r w:rsidR="005F2E07">
              <w:rPr>
                <w:lang w:val="kk-KZ"/>
              </w:rPr>
              <w:t>ы мен өлшемдеріне</w:t>
            </w:r>
            <w:r w:rsidRPr="0044228B">
              <w:rPr>
                <w:lang w:val="kk-KZ"/>
              </w:rPr>
              <w:t xml:space="preserve"> сәйкестігі</w:t>
            </w:r>
            <w:r w:rsidR="005F2E07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064E67" w:rsidRPr="0044228B" w:rsidRDefault="00064E67" w:rsidP="0006115E">
            <w:pPr>
              <w:pStyle w:val="TableParagraph"/>
              <w:numPr>
                <w:ilvl w:val="0"/>
                <w:numId w:val="34"/>
              </w:numPr>
              <w:tabs>
                <w:tab w:val="left" w:pos="411"/>
                <w:tab w:val="left" w:pos="579"/>
              </w:tabs>
              <w:spacing w:before="3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Қызметкерлердің бос орындар туралы </w:t>
            </w:r>
            <w:r w:rsidRPr="0044228B">
              <w:rPr>
                <w:lang w:val="kk-KZ"/>
              </w:rPr>
              <w:lastRenderedPageBreak/>
              <w:t>хабардар болу дәрежесі</w:t>
            </w:r>
            <w:r w:rsidR="005F2E07">
              <w:rPr>
                <w:lang w:val="kk-KZ"/>
              </w:rPr>
              <w:t>н</w:t>
            </w:r>
            <w:r w:rsidRPr="0044228B">
              <w:rPr>
                <w:lang w:val="kk-KZ"/>
              </w:rPr>
              <w:t xml:space="preserve"> (ЖОО сайтын, өзге де хабарлау жүйелерін зерделеу);</w:t>
            </w:r>
          </w:p>
          <w:p w:rsidR="00064E67" w:rsidRPr="0044228B" w:rsidRDefault="00064E67" w:rsidP="0006115E">
            <w:pPr>
              <w:pStyle w:val="TableParagraph"/>
              <w:numPr>
                <w:ilvl w:val="0"/>
                <w:numId w:val="34"/>
              </w:numPr>
              <w:tabs>
                <w:tab w:val="left" w:pos="411"/>
                <w:tab w:val="left" w:pos="579"/>
              </w:tabs>
              <w:spacing w:line="225" w:lineRule="exact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t>Нақты кандидатты жалдау/тағайындау туралы шешім қабылдау рәсімі</w:t>
            </w:r>
            <w:r w:rsidR="005F2E07">
              <w:rPr>
                <w:lang w:val="kk-KZ"/>
              </w:rPr>
              <w:t>н</w:t>
            </w:r>
            <w:r w:rsidRPr="0044228B">
              <w:rPr>
                <w:lang w:val="kk-KZ"/>
              </w:rPr>
              <w:t xml:space="preserve"> (алқалы талқылау хаттамаларының болуы; бұйрықтар; кандидаттардың </w:t>
            </w:r>
            <w:r w:rsidR="00444080">
              <w:rPr>
                <w:lang w:val="kk-KZ"/>
              </w:rPr>
              <w:t>құжаттамасы</w:t>
            </w:r>
            <w:r w:rsidRPr="0044228B">
              <w:rPr>
                <w:lang w:val="kk-KZ"/>
              </w:rPr>
              <w:t xml:space="preserve"> және т.б.)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67" w:rsidRPr="0044228B" w:rsidRDefault="00064E67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064E67" w:rsidRPr="0044228B" w:rsidRDefault="00064E67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064E67" w:rsidRPr="0044228B" w:rsidRDefault="00064E67" w:rsidP="0006115E">
            <w:pPr>
              <w:pStyle w:val="TableParagraph"/>
              <w:spacing w:before="3"/>
              <w:ind w:left="0"/>
              <w:rPr>
                <w:rFonts w:ascii="Times New Roman"/>
                <w:sz w:val="29"/>
                <w:lang w:val="kk-KZ"/>
              </w:rPr>
            </w:pPr>
          </w:p>
          <w:p w:rsidR="00064E67" w:rsidRPr="0044228B" w:rsidRDefault="00064E67" w:rsidP="0006115E">
            <w:pPr>
              <w:pStyle w:val="TableParagraph"/>
              <w:numPr>
                <w:ilvl w:val="0"/>
                <w:numId w:val="33"/>
              </w:numPr>
              <w:tabs>
                <w:tab w:val="left" w:pos="148"/>
                <w:tab w:val="left" w:pos="431"/>
              </w:tabs>
              <w:spacing w:line="244" w:lineRule="auto"/>
              <w:ind w:left="148" w:right="-9" w:firstLine="0"/>
              <w:rPr>
                <w:lang w:val="kk-KZ"/>
              </w:rPr>
            </w:pPr>
            <w:r w:rsidRPr="0044228B">
              <w:rPr>
                <w:lang w:val="kk-KZ"/>
              </w:rPr>
              <w:t>Бос лауазымдарға орналасу үшін кадрларды іріктеу туралы шешімдерді алқалы қабылдау;</w:t>
            </w:r>
          </w:p>
          <w:p w:rsidR="00064E67" w:rsidRPr="0044228B" w:rsidRDefault="00064E67" w:rsidP="0006115E">
            <w:pPr>
              <w:pStyle w:val="TableParagraph"/>
              <w:numPr>
                <w:ilvl w:val="0"/>
                <w:numId w:val="33"/>
              </w:numPr>
              <w:tabs>
                <w:tab w:val="left" w:pos="148"/>
                <w:tab w:val="left" w:pos="431"/>
              </w:tabs>
              <w:spacing w:line="244" w:lineRule="auto"/>
              <w:ind w:left="148" w:right="-9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Бос лауазымдарға кадрларды іріктеудің ашық рәсімі, оған барлық ниет білдірген кандидаттардың еркін </w:t>
            </w:r>
            <w:r w:rsidRPr="0044228B">
              <w:rPr>
                <w:lang w:val="kk-KZ"/>
              </w:rPr>
              <w:lastRenderedPageBreak/>
              <w:t>қатысуы;</w:t>
            </w:r>
          </w:p>
          <w:p w:rsidR="00064E67" w:rsidRPr="0044228B" w:rsidRDefault="00064E67" w:rsidP="0006115E">
            <w:pPr>
              <w:pStyle w:val="TableParagraph"/>
              <w:numPr>
                <w:ilvl w:val="0"/>
                <w:numId w:val="33"/>
              </w:numPr>
              <w:tabs>
                <w:tab w:val="left" w:pos="148"/>
                <w:tab w:val="left" w:pos="431"/>
              </w:tabs>
              <w:spacing w:line="244" w:lineRule="auto"/>
              <w:ind w:left="148" w:right="-9" w:firstLine="0"/>
              <w:rPr>
                <w:lang w:val="kk-KZ"/>
              </w:rPr>
            </w:pPr>
            <w:r w:rsidRPr="0044228B">
              <w:rPr>
                <w:lang w:val="kk-KZ"/>
              </w:rPr>
              <w:t>Кез келген бос позицияларға кадрларды конкурстық іріктеу (кіші техникалық персоналды қоспағанда).</w:t>
            </w:r>
          </w:p>
        </w:tc>
      </w:tr>
    </w:tbl>
    <w:p w:rsidR="004740DD" w:rsidRPr="0044228B" w:rsidRDefault="004740DD" w:rsidP="0006115E">
      <w:pPr>
        <w:pStyle w:val="a3"/>
        <w:spacing w:before="1"/>
        <w:rPr>
          <w:rFonts w:ascii="Times New Roman"/>
          <w:b w:val="0"/>
          <w:sz w:val="11"/>
          <w:lang w:val="kk-KZ"/>
        </w:rPr>
      </w:pPr>
    </w:p>
    <w:p w:rsidR="005F7D19" w:rsidRDefault="005F7D19" w:rsidP="0006115E">
      <w:pPr>
        <w:rPr>
          <w:rFonts w:ascii="Times New Roman" w:eastAsia="Arial" w:hAnsi="Arial" w:cs="Arial"/>
          <w:bCs/>
          <w:szCs w:val="24"/>
          <w:lang w:val="kk-KZ"/>
        </w:rPr>
      </w:pPr>
      <w:r>
        <w:rPr>
          <w:rFonts w:ascii="Times New Roman"/>
          <w:b/>
          <w:lang w:val="kk-KZ"/>
        </w:rPr>
        <w:br w:type="page"/>
      </w:r>
    </w:p>
    <w:p w:rsidR="004740DD" w:rsidRPr="0044228B" w:rsidRDefault="004740DD" w:rsidP="0006115E">
      <w:pPr>
        <w:pStyle w:val="a3"/>
        <w:spacing w:before="3" w:after="1"/>
        <w:rPr>
          <w:rFonts w:ascii="Times New Roman"/>
          <w:b w:val="0"/>
          <w:sz w:val="22"/>
          <w:lang w:val="kk-KZ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3118"/>
        <w:gridCol w:w="4964"/>
        <w:gridCol w:w="4395"/>
      </w:tblGrid>
      <w:tr w:rsidR="004740DD" w:rsidRPr="00114CCA" w:rsidTr="004B00C6">
        <w:trPr>
          <w:trHeight w:val="386"/>
        </w:trPr>
        <w:tc>
          <w:tcPr>
            <w:tcW w:w="14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699CC"/>
          </w:tcPr>
          <w:p w:rsidR="004740DD" w:rsidRPr="0044228B" w:rsidRDefault="00F0252D" w:rsidP="0006115E">
            <w:pPr>
              <w:pStyle w:val="TableParagraph"/>
              <w:spacing w:before="67"/>
              <w:ind w:left="314" w:right="126" w:hanging="142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color w:val="FFFFFF"/>
                <w:lang w:val="kk-KZ"/>
              </w:rPr>
              <w:t>ЖОҒАРЫ ОҚУ ОРЫНДАРЫНЫҢ АКАДЕМИЯЛЫҚ ЕРЕКШЕЛІГІНЕН ТУЫНДАЙТЫН СЫБАЙЛАС ЖЕМҚОРЛЫҚ ТӘУЕКЕЛДЕРІ</w:t>
            </w:r>
          </w:p>
        </w:tc>
      </w:tr>
      <w:tr w:rsidR="004740DD" w:rsidRPr="00114CCA" w:rsidTr="004B00C6">
        <w:trPr>
          <w:trHeight w:val="901"/>
        </w:trPr>
        <w:tc>
          <w:tcPr>
            <w:tcW w:w="2283" w:type="dxa"/>
            <w:tcBorders>
              <w:left w:val="single" w:sz="4" w:space="0" w:color="auto"/>
            </w:tcBorders>
            <w:shd w:val="clear" w:color="auto" w:fill="62B8D1"/>
          </w:tcPr>
          <w:p w:rsidR="004740DD" w:rsidRPr="0044228B" w:rsidRDefault="00444080" w:rsidP="0006115E">
            <w:pPr>
              <w:pStyle w:val="TableParagraph"/>
              <w:spacing w:before="199"/>
              <w:ind w:left="167" w:right="228" w:firstLine="84"/>
              <w:rPr>
                <w:rFonts w:ascii="Arial" w:hAnsi="Arial"/>
                <w:b/>
                <w:lang w:val="kk-KZ"/>
              </w:rPr>
            </w:pPr>
            <w:r>
              <w:rPr>
                <w:rFonts w:ascii="Arial" w:hAnsi="Arial"/>
                <w:b/>
                <w:lang w:val="kk-KZ"/>
              </w:rPr>
              <w:t xml:space="preserve">Сыбайлас </w:t>
            </w:r>
            <w:r w:rsidRPr="00444080">
              <w:rPr>
                <w:rFonts w:ascii="Arial" w:hAnsi="Arial"/>
                <w:b/>
                <w:lang w:val="kk-KZ"/>
              </w:rPr>
              <w:t>жемқорлық тәуекелдері</w:t>
            </w:r>
          </w:p>
        </w:tc>
        <w:tc>
          <w:tcPr>
            <w:tcW w:w="3118" w:type="dxa"/>
            <w:shd w:val="clear" w:color="auto" w:fill="62B8D1"/>
          </w:tcPr>
          <w:p w:rsidR="004740DD" w:rsidRPr="0044228B" w:rsidRDefault="00F0252D" w:rsidP="0006115E">
            <w:pPr>
              <w:pStyle w:val="TableParagraph"/>
              <w:spacing w:before="199"/>
              <w:ind w:right="447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Қалай анықтауға болады? (сыртқы белгілер)</w:t>
            </w:r>
          </w:p>
        </w:tc>
        <w:tc>
          <w:tcPr>
            <w:tcW w:w="4964" w:type="dxa"/>
            <w:shd w:val="clear" w:color="auto" w:fill="62B8D1"/>
          </w:tcPr>
          <w:p w:rsidR="00F0252D" w:rsidRPr="0044228B" w:rsidRDefault="00F0252D" w:rsidP="0006115E">
            <w:pPr>
              <w:pStyle w:val="TableParagraph"/>
              <w:tabs>
                <w:tab w:val="left" w:pos="3414"/>
              </w:tabs>
              <w:spacing w:before="196" w:line="252" w:lineRule="exact"/>
              <w:ind w:left="12" w:right="136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Нені тексеруге болады?</w:t>
            </w:r>
          </w:p>
          <w:p w:rsidR="004740DD" w:rsidRPr="0044228B" w:rsidRDefault="00F0252D" w:rsidP="0006115E">
            <w:pPr>
              <w:pStyle w:val="TableParagraph"/>
              <w:spacing w:line="252" w:lineRule="exact"/>
              <w:ind w:right="267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(мониторинг объектілері)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62B8D1"/>
          </w:tcPr>
          <w:p w:rsidR="004740DD" w:rsidRPr="0044228B" w:rsidRDefault="00F0252D" w:rsidP="0006115E">
            <w:pPr>
              <w:pStyle w:val="TableParagraph"/>
              <w:spacing w:before="199"/>
              <w:ind w:right="648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Қалай азайтуға болады? (сыбайлас жемқорлыққа қарсы шаралар)</w:t>
            </w:r>
          </w:p>
        </w:tc>
      </w:tr>
      <w:tr w:rsidR="005F7D19" w:rsidRPr="005F7D19" w:rsidTr="00A113BC">
        <w:trPr>
          <w:trHeight w:val="4724"/>
        </w:trPr>
        <w:tc>
          <w:tcPr>
            <w:tcW w:w="2283" w:type="dxa"/>
            <w:tcBorders>
              <w:left w:val="single" w:sz="4" w:space="0" w:color="auto"/>
            </w:tcBorders>
            <w:shd w:val="clear" w:color="auto" w:fill="EB9261"/>
          </w:tcPr>
          <w:p w:rsidR="005F7D19" w:rsidRDefault="005F7D19" w:rsidP="0006115E">
            <w:pPr>
              <w:pStyle w:val="TableParagraph"/>
              <w:spacing w:before="123"/>
              <w:ind w:right="372"/>
              <w:jc w:val="center"/>
              <w:rPr>
                <w:rFonts w:ascii="Arial" w:hAnsi="Arial"/>
                <w:b/>
                <w:lang w:val="kk-KZ"/>
              </w:rPr>
            </w:pPr>
          </w:p>
          <w:p w:rsidR="005F7D19" w:rsidRDefault="005F7D19" w:rsidP="0006115E">
            <w:pPr>
              <w:pStyle w:val="TableParagraph"/>
              <w:spacing w:before="123"/>
              <w:ind w:right="372"/>
              <w:jc w:val="center"/>
              <w:rPr>
                <w:rFonts w:ascii="Arial" w:hAnsi="Arial"/>
                <w:b/>
                <w:lang w:val="kk-KZ"/>
              </w:rPr>
            </w:pPr>
          </w:p>
          <w:p w:rsidR="005F7D19" w:rsidRDefault="005F7D19" w:rsidP="0006115E">
            <w:pPr>
              <w:pStyle w:val="TableParagraph"/>
              <w:spacing w:before="123"/>
              <w:ind w:right="372"/>
              <w:jc w:val="center"/>
              <w:rPr>
                <w:rFonts w:ascii="Arial" w:hAnsi="Arial"/>
                <w:b/>
                <w:lang w:val="kk-KZ"/>
              </w:rPr>
            </w:pPr>
          </w:p>
          <w:p w:rsidR="005F7D19" w:rsidRDefault="005F7D19" w:rsidP="0006115E">
            <w:pPr>
              <w:pStyle w:val="TableParagraph"/>
              <w:spacing w:before="123"/>
              <w:ind w:right="372"/>
              <w:jc w:val="center"/>
              <w:rPr>
                <w:rFonts w:ascii="Arial" w:hAnsi="Arial"/>
                <w:b/>
                <w:lang w:val="kk-KZ"/>
              </w:rPr>
            </w:pPr>
          </w:p>
          <w:p w:rsidR="005F7D19" w:rsidRPr="0044228B" w:rsidRDefault="005F7D19" w:rsidP="0006115E">
            <w:pPr>
              <w:pStyle w:val="TableParagraph"/>
              <w:spacing w:before="123"/>
              <w:ind w:left="0" w:right="372"/>
              <w:jc w:val="center"/>
              <w:rPr>
                <w:rFonts w:ascii="Times New Roman"/>
                <w:sz w:val="18"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Талапкерлерді қабылдаудың белгіленген тәртібін бұзу</w:t>
            </w:r>
          </w:p>
        </w:tc>
        <w:tc>
          <w:tcPr>
            <w:tcW w:w="3118" w:type="dxa"/>
          </w:tcPr>
          <w:p w:rsidR="005F7D19" w:rsidRPr="0044228B" w:rsidRDefault="005F7D19" w:rsidP="0006115E">
            <w:pPr>
              <w:pStyle w:val="TableParagraph"/>
              <w:spacing w:before="3" w:line="232" w:lineRule="exact"/>
              <w:rPr>
                <w:lang w:val="kk-KZ"/>
              </w:rPr>
            </w:pPr>
            <w:r w:rsidRPr="0044228B">
              <w:rPr>
                <w:lang w:val="kk-KZ"/>
              </w:rPr>
              <w:t>1.</w:t>
            </w:r>
            <w:r w:rsidRPr="0044228B">
              <w:rPr>
                <w:spacing w:val="-3"/>
                <w:lang w:val="kk-KZ"/>
              </w:rPr>
              <w:t xml:space="preserve"> </w:t>
            </w:r>
            <w:r w:rsidRPr="0044228B">
              <w:rPr>
                <w:lang w:val="kk-KZ"/>
              </w:rPr>
              <w:t xml:space="preserve">Талапкерлерді ҰБТ, </w:t>
            </w:r>
            <w:r>
              <w:rPr>
                <w:lang w:val="kk-KZ"/>
              </w:rPr>
              <w:t xml:space="preserve">ТКТ </w:t>
            </w:r>
            <w:r w:rsidRPr="0044228B">
              <w:rPr>
                <w:lang w:val="kk-KZ"/>
              </w:rPr>
              <w:t>сертификатынсыз (бакалавриат үшін); шет тілін білуге тестіл</w:t>
            </w:r>
            <w:r>
              <w:rPr>
                <w:lang w:val="kk-KZ"/>
              </w:rPr>
              <w:t>еуден өткені туралы сертификатсыз</w:t>
            </w:r>
            <w:r w:rsidRPr="0044228B">
              <w:rPr>
                <w:lang w:val="kk-KZ"/>
              </w:rPr>
              <w:t>, мамандық бойынша тестілеуден өткені туралы</w:t>
            </w:r>
            <w:r>
              <w:rPr>
                <w:lang w:val="kk-KZ"/>
              </w:rPr>
              <w:t xml:space="preserve"> сертификатсыз </w:t>
            </w:r>
            <w:r w:rsidRPr="0044228B">
              <w:rPr>
                <w:lang w:val="kk-KZ"/>
              </w:rPr>
              <w:t>(магистратура,</w:t>
            </w:r>
            <w:r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докторантура үшін)</w:t>
            </w:r>
            <w:r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қабылдау</w:t>
            </w:r>
            <w:r>
              <w:rPr>
                <w:lang w:val="kk-KZ"/>
              </w:rPr>
              <w:t>ы</w:t>
            </w:r>
            <w:r w:rsidRPr="0044228B">
              <w:rPr>
                <w:lang w:val="kk-KZ"/>
              </w:rPr>
              <w:t>;</w:t>
            </w:r>
          </w:p>
          <w:p w:rsidR="005F7D19" w:rsidRPr="0044228B" w:rsidRDefault="005F7D19" w:rsidP="0006115E">
            <w:pPr>
              <w:pStyle w:val="TableParagraph"/>
              <w:numPr>
                <w:ilvl w:val="0"/>
                <w:numId w:val="31"/>
              </w:numPr>
              <w:tabs>
                <w:tab w:val="left" w:pos="583"/>
              </w:tabs>
              <w:spacing w:before="3" w:line="244" w:lineRule="auto"/>
              <w:ind w:left="158" w:firstLine="0"/>
              <w:rPr>
                <w:lang w:val="kk-KZ"/>
              </w:rPr>
            </w:pPr>
            <w:r>
              <w:rPr>
                <w:lang w:val="kk-KZ"/>
              </w:rPr>
              <w:t>ҰТО т</w:t>
            </w:r>
            <w:r w:rsidRPr="0044228B">
              <w:rPr>
                <w:lang w:val="kk-KZ"/>
              </w:rPr>
              <w:t>естілеу (ҰБТ,</w:t>
            </w:r>
            <w:r>
              <w:rPr>
                <w:lang w:val="kk-KZ"/>
              </w:rPr>
              <w:t xml:space="preserve"> ТКТ, </w:t>
            </w:r>
            <w:r w:rsidRPr="0044228B">
              <w:rPr>
                <w:lang w:val="kk-KZ"/>
              </w:rPr>
              <w:t>магистратураға/</w:t>
            </w:r>
            <w:r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докторантураға тестілеу) барысында өту балын алмаған талапкерлерді қабылдау</w:t>
            </w:r>
            <w:r>
              <w:rPr>
                <w:lang w:val="kk-KZ"/>
              </w:rPr>
              <w:t>ы</w:t>
            </w:r>
            <w:r w:rsidRPr="0044228B">
              <w:rPr>
                <w:lang w:val="kk-KZ"/>
              </w:rPr>
              <w:t>;</w:t>
            </w:r>
            <w:r>
              <w:rPr>
                <w:lang w:val="kk-KZ"/>
              </w:rPr>
              <w:t xml:space="preserve"> </w:t>
            </w:r>
          </w:p>
          <w:p w:rsidR="005F7D19" w:rsidRPr="0044228B" w:rsidRDefault="005F7D19" w:rsidP="0006115E">
            <w:pPr>
              <w:pStyle w:val="TableParagraph"/>
              <w:numPr>
                <w:ilvl w:val="0"/>
                <w:numId w:val="31"/>
              </w:numPr>
              <w:tabs>
                <w:tab w:val="left" w:pos="449"/>
              </w:tabs>
              <w:spacing w:line="233" w:lineRule="exact"/>
              <w:ind w:firstLine="51"/>
              <w:rPr>
                <w:lang w:val="kk-KZ"/>
              </w:rPr>
            </w:pPr>
            <w:r w:rsidRPr="0044228B">
              <w:rPr>
                <w:lang w:val="kk-KZ"/>
              </w:rPr>
              <w:t>Талапкерлерді қабылдаудың белгіленген мерзімдерін бұзу</w:t>
            </w:r>
            <w:r>
              <w:rPr>
                <w:lang w:val="kk-KZ"/>
              </w:rPr>
              <w:t>ы</w:t>
            </w:r>
            <w:r w:rsidRPr="0044228B">
              <w:rPr>
                <w:lang w:val="kk-KZ"/>
              </w:rPr>
              <w:t>.</w:t>
            </w:r>
          </w:p>
        </w:tc>
        <w:tc>
          <w:tcPr>
            <w:tcW w:w="4964" w:type="dxa"/>
            <w:shd w:val="clear" w:color="auto" w:fill="FFFF99"/>
          </w:tcPr>
          <w:p w:rsidR="005F7D19" w:rsidRDefault="005F7D19" w:rsidP="0006115E">
            <w:pPr>
              <w:pStyle w:val="TableParagraph"/>
              <w:spacing w:before="3" w:line="232" w:lineRule="exact"/>
              <w:ind w:left="110"/>
              <w:rPr>
                <w:lang w:val="kk-KZ"/>
              </w:rPr>
            </w:pPr>
          </w:p>
          <w:p w:rsidR="005F7D19" w:rsidRDefault="005F7D19" w:rsidP="0006115E">
            <w:pPr>
              <w:pStyle w:val="TableParagraph"/>
              <w:spacing w:before="3" w:line="232" w:lineRule="exact"/>
              <w:ind w:left="110"/>
              <w:rPr>
                <w:lang w:val="kk-KZ"/>
              </w:rPr>
            </w:pPr>
          </w:p>
          <w:p w:rsidR="005F7D19" w:rsidRPr="0044228B" w:rsidRDefault="005F7D19" w:rsidP="0006115E">
            <w:pPr>
              <w:pStyle w:val="TableParagraph"/>
              <w:spacing w:before="3" w:line="232" w:lineRule="exact"/>
              <w:ind w:left="110"/>
              <w:rPr>
                <w:lang w:val="kk-KZ"/>
              </w:rPr>
            </w:pPr>
            <w:r w:rsidRPr="0044228B">
              <w:rPr>
                <w:lang w:val="kk-KZ"/>
              </w:rPr>
              <w:t>1.</w:t>
            </w:r>
            <w:r w:rsidRPr="0044228B">
              <w:rPr>
                <w:spacing w:val="-2"/>
                <w:lang w:val="kk-KZ"/>
              </w:rPr>
              <w:t xml:space="preserve"> </w:t>
            </w:r>
            <w:r w:rsidRPr="0044228B">
              <w:rPr>
                <w:lang w:val="kk-KZ"/>
              </w:rPr>
              <w:t>Талапкерлердің есепті кезеңде</w:t>
            </w:r>
            <w:r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қ</w:t>
            </w:r>
            <w:r>
              <w:rPr>
                <w:lang w:val="kk-KZ"/>
              </w:rPr>
              <w:t xml:space="preserve">ажетті сертификаттарының </w:t>
            </w:r>
            <w:r w:rsidRPr="0044228B">
              <w:rPr>
                <w:lang w:val="kk-KZ"/>
              </w:rPr>
              <w:t>болуы</w:t>
            </w:r>
            <w:r>
              <w:rPr>
                <w:lang w:val="kk-KZ"/>
              </w:rPr>
              <w:t>н</w:t>
            </w:r>
            <w:r w:rsidRPr="0044228B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олардың құжаттарды тапсыру күніне</w:t>
            </w:r>
            <w:r>
              <w:rPr>
                <w:lang w:val="kk-KZ"/>
              </w:rPr>
              <w:t xml:space="preserve"> </w:t>
            </w:r>
            <w:r w:rsidRPr="0044228B">
              <w:rPr>
                <w:spacing w:val="-1"/>
                <w:lang w:val="kk-KZ"/>
              </w:rPr>
              <w:t xml:space="preserve">және түсу үшін ең төменгі шекті балға </w:t>
            </w:r>
            <w:r w:rsidRPr="0044228B">
              <w:rPr>
                <w:lang w:val="kk-KZ"/>
              </w:rPr>
              <w:t>сәйкестігі тұрғысынан жеке істері</w:t>
            </w:r>
            <w:r>
              <w:rPr>
                <w:lang w:val="kk-KZ"/>
              </w:rPr>
              <w:t>н</w:t>
            </w:r>
            <w:r w:rsidRPr="0044228B">
              <w:rPr>
                <w:lang w:val="kk-KZ"/>
              </w:rPr>
              <w:t xml:space="preserve">; </w:t>
            </w:r>
          </w:p>
          <w:p w:rsidR="005F7D19" w:rsidRPr="0044228B" w:rsidRDefault="005F7D19" w:rsidP="0006115E">
            <w:pPr>
              <w:pStyle w:val="TableParagraph"/>
              <w:spacing w:before="4" w:line="232" w:lineRule="exact"/>
              <w:ind w:left="110"/>
              <w:rPr>
                <w:lang w:val="kk-KZ"/>
              </w:rPr>
            </w:pPr>
            <w:r w:rsidRPr="0044228B">
              <w:rPr>
                <w:lang w:val="kk-KZ"/>
              </w:rPr>
              <w:t xml:space="preserve">2. </w:t>
            </w:r>
            <w:r>
              <w:rPr>
                <w:lang w:val="kk-KZ"/>
              </w:rPr>
              <w:t>Т</w:t>
            </w:r>
            <w:r w:rsidRPr="0044228B">
              <w:rPr>
                <w:lang w:val="kk-KZ"/>
              </w:rPr>
              <w:t xml:space="preserve">алапкерлерді қабылдаудың белгіленген кезеңіне тапсыру күнінің сәйкестігі тұрғысынан </w:t>
            </w:r>
            <w:r>
              <w:rPr>
                <w:lang w:val="kk-KZ"/>
              </w:rPr>
              <w:t>т</w:t>
            </w:r>
            <w:r w:rsidRPr="0044228B">
              <w:rPr>
                <w:lang w:val="kk-KZ"/>
              </w:rPr>
              <w:t>алапкерлердің жоғары оқу орнына қабылдау туралы өтініші</w:t>
            </w:r>
            <w:r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5F7D19" w:rsidRPr="0044228B" w:rsidRDefault="005F7D19" w:rsidP="0006115E">
            <w:pPr>
              <w:pStyle w:val="TableParagraph"/>
              <w:spacing w:line="232" w:lineRule="exact"/>
              <w:ind w:left="110"/>
              <w:rPr>
                <w:lang w:val="kk-KZ"/>
              </w:rPr>
            </w:pPr>
            <w:r w:rsidRPr="0044228B">
              <w:rPr>
                <w:lang w:val="kk-KZ"/>
              </w:rPr>
              <w:t>3.</w:t>
            </w:r>
            <w:r w:rsidRPr="0044228B">
              <w:rPr>
                <w:spacing w:val="-5"/>
                <w:lang w:val="kk-KZ"/>
              </w:rPr>
              <w:t xml:space="preserve"> </w:t>
            </w:r>
            <w:r w:rsidRPr="0044228B">
              <w:rPr>
                <w:lang w:val="kk-KZ"/>
              </w:rPr>
              <w:t>Жоғары оқу орнына қабылдау туралы</w:t>
            </w:r>
            <w:r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бұйрықтар</w:t>
            </w:r>
            <w:r>
              <w:rPr>
                <w:lang w:val="kk-KZ"/>
              </w:rPr>
              <w:t>ын</w:t>
            </w:r>
            <w:r w:rsidRPr="0044228B">
              <w:rPr>
                <w:lang w:val="kk-KZ"/>
              </w:rPr>
              <w:t xml:space="preserve"> (білім алушылар құрамына қабылдаудың белгіленген мерзімдері мен рәсімдерін сақтау).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5F7D19" w:rsidRDefault="005F7D19" w:rsidP="0006115E">
            <w:pPr>
              <w:pStyle w:val="TableParagraph"/>
              <w:tabs>
                <w:tab w:val="left" w:pos="449"/>
              </w:tabs>
              <w:spacing w:before="1" w:line="232" w:lineRule="exact"/>
              <w:rPr>
                <w:lang w:val="kk-KZ"/>
              </w:rPr>
            </w:pPr>
          </w:p>
          <w:p w:rsidR="005F7D19" w:rsidRDefault="005F7D19" w:rsidP="0006115E">
            <w:pPr>
              <w:pStyle w:val="TableParagraph"/>
              <w:tabs>
                <w:tab w:val="left" w:pos="449"/>
              </w:tabs>
              <w:spacing w:before="1" w:line="232" w:lineRule="exact"/>
              <w:rPr>
                <w:lang w:val="kk-KZ"/>
              </w:rPr>
            </w:pPr>
          </w:p>
          <w:p w:rsidR="005F7D19" w:rsidRPr="005F7D19" w:rsidRDefault="005F7D19" w:rsidP="0006115E">
            <w:pPr>
              <w:pStyle w:val="TableParagraph"/>
              <w:numPr>
                <w:ilvl w:val="0"/>
                <w:numId w:val="45"/>
              </w:numPr>
              <w:tabs>
                <w:tab w:val="left" w:pos="449"/>
              </w:tabs>
              <w:spacing w:before="1" w:line="232" w:lineRule="exact"/>
              <w:ind w:left="141" w:firstLine="3"/>
              <w:rPr>
                <w:lang w:val="kk-KZ"/>
              </w:rPr>
            </w:pPr>
            <w:r w:rsidRPr="005F7D19">
              <w:rPr>
                <w:lang w:val="kk-KZ"/>
              </w:rPr>
              <w:t xml:space="preserve">Қабылдау комиссиясының жұмысы аяқталғаннан кейін талапкерлер </w:t>
            </w:r>
            <w:r w:rsidRPr="005F7D19">
              <w:rPr>
                <w:spacing w:val="-1"/>
                <w:lang w:val="kk-KZ"/>
              </w:rPr>
              <w:t>құжаттарының ішкі аудиті</w:t>
            </w:r>
            <w:r w:rsidRPr="005F7D19">
              <w:rPr>
                <w:lang w:val="kk-KZ"/>
              </w:rPr>
              <w:t>;</w:t>
            </w:r>
          </w:p>
          <w:p w:rsidR="005F7D19" w:rsidRPr="0044228B" w:rsidRDefault="005F7D19" w:rsidP="0006115E">
            <w:pPr>
              <w:pStyle w:val="TableParagraph"/>
              <w:numPr>
                <w:ilvl w:val="0"/>
                <w:numId w:val="45"/>
              </w:numPr>
              <w:tabs>
                <w:tab w:val="left" w:pos="355"/>
              </w:tabs>
              <w:spacing w:line="244" w:lineRule="auto"/>
              <w:ind w:left="141" w:firstLine="3"/>
              <w:rPr>
                <w:lang w:val="kk-KZ"/>
              </w:rPr>
            </w:pPr>
            <w:r w:rsidRPr="0044228B">
              <w:rPr>
                <w:lang w:val="kk-KZ"/>
              </w:rPr>
              <w:t>Білім беру саласындағы уәкілетті орган алдындағы есеп берудің ашық рәсімі;</w:t>
            </w:r>
          </w:p>
          <w:p w:rsidR="005F7D19" w:rsidRPr="0044228B" w:rsidRDefault="005F7D19" w:rsidP="0006115E">
            <w:pPr>
              <w:pStyle w:val="TableParagraph"/>
              <w:numPr>
                <w:ilvl w:val="0"/>
                <w:numId w:val="45"/>
              </w:numPr>
              <w:tabs>
                <w:tab w:val="left" w:pos="424"/>
              </w:tabs>
              <w:spacing w:before="5" w:line="232" w:lineRule="exact"/>
              <w:ind w:left="141" w:firstLine="3"/>
              <w:rPr>
                <w:lang w:val="kk-KZ"/>
              </w:rPr>
            </w:pPr>
            <w:r w:rsidRPr="005F7D19">
              <w:rPr>
                <w:lang w:val="kk-KZ"/>
              </w:rPr>
              <w:t>Талапкерлерді қабылдау процесін цифрландыру және студенттер/</w:t>
            </w:r>
            <w:r>
              <w:rPr>
                <w:lang w:val="kk-KZ"/>
              </w:rPr>
              <w:t xml:space="preserve"> </w:t>
            </w:r>
            <w:r w:rsidRPr="005F7D19">
              <w:rPr>
                <w:lang w:val="kk-KZ"/>
              </w:rPr>
              <w:t>магистранттар/докторанттар қатарына қабылданған тұлғалардың</w:t>
            </w:r>
            <w:r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және ҰТО тестілеу барысында шекті балл алған тұлғалардың</w:t>
            </w:r>
            <w:r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деректер базасын біріктіру.</w:t>
            </w:r>
          </w:p>
        </w:tc>
      </w:tr>
      <w:tr w:rsidR="004740DD" w:rsidRPr="00114CCA">
        <w:trPr>
          <w:trHeight w:val="5311"/>
        </w:trPr>
        <w:tc>
          <w:tcPr>
            <w:tcW w:w="2283" w:type="dxa"/>
            <w:shd w:val="clear" w:color="auto" w:fill="EB9261"/>
          </w:tcPr>
          <w:p w:rsidR="004740DD" w:rsidRPr="0044228B" w:rsidRDefault="004740DD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spacing w:before="10"/>
              <w:ind w:left="0"/>
              <w:rPr>
                <w:rFonts w:ascii="Times New Roman"/>
                <w:sz w:val="20"/>
                <w:lang w:val="kk-KZ"/>
              </w:rPr>
            </w:pPr>
          </w:p>
          <w:p w:rsidR="004740DD" w:rsidRPr="0044228B" w:rsidRDefault="008F7B51" w:rsidP="0006115E">
            <w:pPr>
              <w:pStyle w:val="TableParagraph"/>
              <w:spacing w:line="251" w:lineRule="exact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Бос гранттарды бөлудің белгіленген рәсімін сақтамау</w:t>
            </w:r>
          </w:p>
        </w:tc>
        <w:tc>
          <w:tcPr>
            <w:tcW w:w="3118" w:type="dxa"/>
          </w:tcPr>
          <w:p w:rsidR="00E363AD" w:rsidRPr="0044228B" w:rsidRDefault="00E363AD" w:rsidP="0006115E">
            <w:pPr>
              <w:pStyle w:val="TableParagraph"/>
              <w:numPr>
                <w:ilvl w:val="0"/>
                <w:numId w:val="30"/>
              </w:numPr>
              <w:tabs>
                <w:tab w:val="left" w:pos="435"/>
              </w:tabs>
              <w:spacing w:before="3" w:line="244" w:lineRule="auto"/>
              <w:ind w:firstLine="51"/>
              <w:jc w:val="both"/>
              <w:rPr>
                <w:lang w:val="kk-KZ"/>
              </w:rPr>
            </w:pPr>
            <w:r w:rsidRPr="0044228B">
              <w:rPr>
                <w:lang w:val="kk-KZ"/>
              </w:rPr>
              <w:t>ЖОО сайтында бос гранттардың болуы туралы хабарландырудың болмауы;</w:t>
            </w:r>
          </w:p>
          <w:p w:rsidR="00E363AD" w:rsidRPr="0044228B" w:rsidRDefault="00E363AD" w:rsidP="0006115E">
            <w:pPr>
              <w:pStyle w:val="TableParagraph"/>
              <w:numPr>
                <w:ilvl w:val="0"/>
                <w:numId w:val="30"/>
              </w:numPr>
              <w:tabs>
                <w:tab w:val="left" w:pos="435"/>
              </w:tabs>
              <w:spacing w:before="3" w:line="244" w:lineRule="auto"/>
              <w:ind w:firstLine="51"/>
              <w:jc w:val="both"/>
              <w:rPr>
                <w:lang w:val="kk-KZ"/>
              </w:rPr>
            </w:pPr>
            <w:r w:rsidRPr="0044228B">
              <w:rPr>
                <w:lang w:val="kk-KZ"/>
              </w:rPr>
              <w:t xml:space="preserve"> Бос гранттар алу мүмкіндігі туралы студенттердің жеткіліксіз хабардар болуы (әлеуметтік желілер, мессенджерлер, ақпараттық жүйелер және білім алушылармен байланыстың өзге де арналары іске қосылмайды);</w:t>
            </w:r>
          </w:p>
          <w:p w:rsidR="00E363AD" w:rsidRPr="0044228B" w:rsidRDefault="00E363AD" w:rsidP="0006115E">
            <w:pPr>
              <w:pStyle w:val="TableParagraph"/>
              <w:numPr>
                <w:ilvl w:val="0"/>
                <w:numId w:val="30"/>
              </w:numPr>
              <w:tabs>
                <w:tab w:val="left" w:pos="435"/>
              </w:tabs>
              <w:spacing w:before="3" w:line="244" w:lineRule="auto"/>
              <w:ind w:firstLine="51"/>
              <w:jc w:val="both"/>
              <w:rPr>
                <w:lang w:val="kk-KZ"/>
              </w:rPr>
            </w:pPr>
            <w:r w:rsidRPr="0044228B">
              <w:rPr>
                <w:lang w:val="kk-KZ"/>
              </w:rPr>
              <w:t xml:space="preserve"> Бос грант тағайындауға өтініштерді беру және қарау рәсімінің болмауы;</w:t>
            </w:r>
          </w:p>
          <w:p w:rsidR="004740DD" w:rsidRPr="0044228B" w:rsidRDefault="00E363AD" w:rsidP="0006115E">
            <w:pPr>
              <w:pStyle w:val="TableParagraph"/>
              <w:numPr>
                <w:ilvl w:val="0"/>
                <w:numId w:val="30"/>
              </w:numPr>
              <w:tabs>
                <w:tab w:val="left" w:pos="435"/>
              </w:tabs>
              <w:spacing w:line="226" w:lineRule="exact"/>
              <w:ind w:firstLine="51"/>
              <w:rPr>
                <w:lang w:val="kk-KZ"/>
              </w:rPr>
            </w:pPr>
            <w:r w:rsidRPr="0044228B">
              <w:rPr>
                <w:lang w:val="kk-KZ"/>
              </w:rPr>
              <w:t>Бос гранттарды бөлу туралы шешімді жеке не ресми түрде алқалы қабылдау</w:t>
            </w:r>
            <w:r w:rsidR="00E25C5A">
              <w:rPr>
                <w:lang w:val="kk-KZ"/>
              </w:rPr>
              <w:t>ы</w:t>
            </w:r>
          </w:p>
        </w:tc>
        <w:tc>
          <w:tcPr>
            <w:tcW w:w="4964" w:type="dxa"/>
            <w:shd w:val="clear" w:color="auto" w:fill="FFFF99"/>
          </w:tcPr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E363AD" w:rsidRPr="0044228B" w:rsidRDefault="00E25C5A" w:rsidP="0006115E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  <w:tab w:val="left" w:pos="579"/>
              </w:tabs>
              <w:ind w:left="153" w:right="125" w:firstLine="0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44228B">
              <w:rPr>
                <w:lang w:val="kk-KZ"/>
              </w:rPr>
              <w:t xml:space="preserve">иісті хабарламалардың болуы және уақтылы болуы тұрғысынан </w:t>
            </w:r>
            <w:r>
              <w:rPr>
                <w:lang w:val="kk-KZ"/>
              </w:rPr>
              <w:t>ж</w:t>
            </w:r>
            <w:r w:rsidR="00E363AD" w:rsidRPr="0044228B">
              <w:rPr>
                <w:lang w:val="kk-KZ"/>
              </w:rPr>
              <w:t>оғары оқу орнының сайты және білім алушылармен байланыстың өзге де арналары</w:t>
            </w:r>
            <w:r>
              <w:rPr>
                <w:lang w:val="kk-KZ"/>
              </w:rPr>
              <w:t>н</w:t>
            </w:r>
            <w:r w:rsidR="00E363AD" w:rsidRPr="0044228B">
              <w:rPr>
                <w:lang w:val="kk-KZ"/>
              </w:rPr>
              <w:t xml:space="preserve"> (әлеуметтік желілер, мессенджерлер, ақпараттық жүйелер және т.б.);</w:t>
            </w:r>
          </w:p>
          <w:p w:rsidR="00E363AD" w:rsidRPr="0044228B" w:rsidRDefault="00E363AD" w:rsidP="0006115E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  <w:tab w:val="left" w:pos="579"/>
              </w:tabs>
              <w:ind w:left="153" w:right="125" w:firstLine="0"/>
              <w:rPr>
                <w:lang w:val="kk-KZ"/>
              </w:rPr>
            </w:pPr>
            <w:r w:rsidRPr="0044228B">
              <w:rPr>
                <w:lang w:val="kk-KZ"/>
              </w:rPr>
              <w:t>Қажетті құжаттарды ұсынудың толық пакетті жинауға жеткілікті ақылға қонымды мерзімі</w:t>
            </w:r>
            <w:r w:rsidR="00E25C5A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E363AD" w:rsidRPr="0044228B" w:rsidRDefault="00E363AD" w:rsidP="0006115E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  <w:tab w:val="left" w:pos="579"/>
              </w:tabs>
              <w:ind w:left="153" w:right="125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Жоғары оқу орындарының алқалы органдары шешімдерінің хаттамалары және </w:t>
            </w:r>
            <w:r w:rsidR="00E25C5A">
              <w:rPr>
                <w:lang w:val="kk-KZ"/>
              </w:rPr>
              <w:t>ниет</w:t>
            </w:r>
            <w:r w:rsidRPr="0044228B">
              <w:rPr>
                <w:lang w:val="kk-KZ"/>
              </w:rPr>
              <w:t xml:space="preserve"> білдірген кандидаттардың құжаттары</w:t>
            </w:r>
            <w:r w:rsidR="00E25C5A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4740DD" w:rsidRPr="0044228B" w:rsidRDefault="00E363AD" w:rsidP="0006115E">
            <w:pPr>
              <w:pStyle w:val="TableParagraph"/>
              <w:numPr>
                <w:ilvl w:val="0"/>
                <w:numId w:val="29"/>
              </w:numPr>
              <w:tabs>
                <w:tab w:val="left" w:pos="430"/>
                <w:tab w:val="left" w:pos="579"/>
              </w:tabs>
              <w:spacing w:line="244" w:lineRule="auto"/>
              <w:ind w:left="153" w:right="125" w:firstLine="0"/>
              <w:rPr>
                <w:lang w:val="kk-KZ"/>
              </w:rPr>
            </w:pPr>
            <w:r w:rsidRPr="0044228B">
              <w:rPr>
                <w:lang w:val="kk-KZ"/>
              </w:rPr>
              <w:t>Бос гранттардың болуы және конкурсқа қатысудың қолжетімділігі туралы студенттердің хабардар болу дәрежесі туралы сауалнама жүргізу нәтижелері</w:t>
            </w:r>
            <w:r w:rsidR="00E25C5A">
              <w:rPr>
                <w:lang w:val="kk-KZ"/>
              </w:rPr>
              <w:t>н</w:t>
            </w:r>
            <w:r w:rsidRPr="0044228B">
              <w:rPr>
                <w:lang w:val="kk-KZ"/>
              </w:rPr>
              <w:t>.</w:t>
            </w:r>
          </w:p>
        </w:tc>
        <w:tc>
          <w:tcPr>
            <w:tcW w:w="4395" w:type="dxa"/>
          </w:tcPr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06115E" w:rsidRDefault="0006115E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06115E" w:rsidRPr="0044228B" w:rsidRDefault="0006115E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B3E0F" w:rsidP="0006115E">
            <w:pPr>
              <w:pStyle w:val="TableParagraph"/>
              <w:spacing w:line="244" w:lineRule="auto"/>
              <w:ind w:right="292"/>
              <w:rPr>
                <w:lang w:val="kk-KZ"/>
              </w:rPr>
            </w:pPr>
            <w:r w:rsidRPr="0044228B">
              <w:rPr>
                <w:spacing w:val="-1"/>
                <w:lang w:val="kk-KZ"/>
              </w:rPr>
              <w:t>1.</w:t>
            </w:r>
            <w:r w:rsidRPr="0044228B">
              <w:rPr>
                <w:spacing w:val="-12"/>
                <w:lang w:val="kk-KZ"/>
              </w:rPr>
              <w:t xml:space="preserve"> </w:t>
            </w:r>
            <w:r w:rsidR="00923681" w:rsidRPr="0044228B">
              <w:rPr>
                <w:spacing w:val="-1"/>
                <w:lang w:val="kk-KZ"/>
              </w:rPr>
              <w:t>Уәкілетті органның құжаттар түскен кезде білім алушыларды алдын ала хабардар ету ту</w:t>
            </w:r>
            <w:r w:rsidR="00E25C5A">
              <w:rPr>
                <w:spacing w:val="-1"/>
                <w:lang w:val="kk-KZ"/>
              </w:rPr>
              <w:t>ралы шарттың сақталуын тексеру</w:t>
            </w:r>
          </w:p>
        </w:tc>
      </w:tr>
    </w:tbl>
    <w:p w:rsidR="004740DD" w:rsidRPr="0044228B" w:rsidRDefault="004740DD" w:rsidP="0006115E">
      <w:pPr>
        <w:spacing w:line="244" w:lineRule="auto"/>
        <w:rPr>
          <w:lang w:val="kk-KZ"/>
        </w:rPr>
        <w:sectPr w:rsidR="004740DD" w:rsidRPr="0044228B">
          <w:pgSz w:w="16850" w:h="11900" w:orient="landscape"/>
          <w:pgMar w:top="1340" w:right="840" w:bottom="1260" w:left="1000" w:header="630" w:footer="1036" w:gutter="0"/>
          <w:cols w:space="720"/>
        </w:sectPr>
      </w:pPr>
    </w:p>
    <w:p w:rsidR="004740DD" w:rsidRPr="0044228B" w:rsidRDefault="004740DD" w:rsidP="0006115E">
      <w:pPr>
        <w:pStyle w:val="a3"/>
        <w:rPr>
          <w:rFonts w:ascii="Times New Roman"/>
          <w:b w:val="0"/>
          <w:sz w:val="20"/>
          <w:lang w:val="kk-KZ"/>
        </w:rPr>
      </w:pPr>
    </w:p>
    <w:p w:rsidR="004740DD" w:rsidRPr="0044228B" w:rsidRDefault="004740DD" w:rsidP="0006115E">
      <w:pPr>
        <w:pStyle w:val="a3"/>
        <w:spacing w:before="1"/>
        <w:rPr>
          <w:rFonts w:ascii="Times New Roman"/>
          <w:b w:val="0"/>
          <w:sz w:val="11"/>
          <w:lang w:val="kk-KZ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3118"/>
        <w:gridCol w:w="4964"/>
        <w:gridCol w:w="4395"/>
      </w:tblGrid>
      <w:tr w:rsidR="004740DD" w:rsidRPr="00114CCA">
        <w:trPr>
          <w:trHeight w:val="4301"/>
        </w:trPr>
        <w:tc>
          <w:tcPr>
            <w:tcW w:w="2283" w:type="dxa"/>
            <w:shd w:val="clear" w:color="auto" w:fill="EB9261"/>
          </w:tcPr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spacing w:before="10"/>
              <w:ind w:left="0"/>
              <w:rPr>
                <w:rFonts w:ascii="Times New Roman"/>
                <w:lang w:val="kk-KZ"/>
              </w:rPr>
            </w:pPr>
          </w:p>
          <w:p w:rsidR="008F7B51" w:rsidRPr="0044228B" w:rsidRDefault="007D204C" w:rsidP="0006115E">
            <w:pPr>
              <w:pStyle w:val="TableParagraph"/>
              <w:spacing w:before="1"/>
              <w:ind w:right="126"/>
              <w:jc w:val="center"/>
              <w:rPr>
                <w:rFonts w:ascii="Arial" w:hAnsi="Arial"/>
                <w:b/>
                <w:lang w:val="kk-KZ"/>
              </w:rPr>
            </w:pPr>
            <w:r>
              <w:rPr>
                <w:rFonts w:ascii="Arial" w:hAnsi="Arial"/>
                <w:b/>
                <w:lang w:val="kk-KZ"/>
              </w:rPr>
              <w:t>Ж</w:t>
            </w:r>
            <w:r w:rsidRPr="0044228B">
              <w:rPr>
                <w:rFonts w:ascii="Arial" w:hAnsi="Arial"/>
                <w:b/>
                <w:lang w:val="kk-KZ"/>
              </w:rPr>
              <w:t>атақханадағы орындарды бөлу</w:t>
            </w:r>
            <w:r>
              <w:rPr>
                <w:rFonts w:ascii="Arial" w:hAnsi="Arial"/>
                <w:b/>
                <w:lang w:val="kk-KZ"/>
              </w:rPr>
              <w:t>дің а</w:t>
            </w:r>
            <w:r w:rsidR="00526DC8">
              <w:rPr>
                <w:rFonts w:ascii="Arial" w:hAnsi="Arial"/>
                <w:b/>
                <w:lang w:val="kk-KZ"/>
              </w:rPr>
              <w:t>шық</w:t>
            </w:r>
            <w:r w:rsidR="008F7B51" w:rsidRPr="0044228B">
              <w:rPr>
                <w:rFonts w:ascii="Arial" w:hAnsi="Arial"/>
                <w:b/>
                <w:lang w:val="kk-KZ"/>
              </w:rPr>
              <w:t xml:space="preserve"> емес рәсім</w:t>
            </w:r>
            <w:r>
              <w:rPr>
                <w:rFonts w:ascii="Arial" w:hAnsi="Arial"/>
                <w:b/>
                <w:lang w:val="kk-KZ"/>
              </w:rPr>
              <w:t>і</w:t>
            </w:r>
          </w:p>
          <w:p w:rsidR="004740DD" w:rsidRPr="0044228B" w:rsidRDefault="004740DD" w:rsidP="0006115E">
            <w:pPr>
              <w:pStyle w:val="TableParagraph"/>
              <w:spacing w:line="252" w:lineRule="exact"/>
              <w:rPr>
                <w:rFonts w:ascii="Arial" w:hAnsi="Arial"/>
                <w:b/>
                <w:lang w:val="kk-KZ"/>
              </w:rPr>
            </w:pPr>
          </w:p>
        </w:tc>
        <w:tc>
          <w:tcPr>
            <w:tcW w:w="3118" w:type="dxa"/>
          </w:tcPr>
          <w:p w:rsidR="005F7D19" w:rsidRDefault="005F7D19" w:rsidP="0006115E">
            <w:pPr>
              <w:pStyle w:val="TableParagraph"/>
              <w:tabs>
                <w:tab w:val="left" w:pos="353"/>
                <w:tab w:val="left" w:pos="2001"/>
              </w:tabs>
              <w:spacing w:line="244" w:lineRule="auto"/>
              <w:rPr>
                <w:spacing w:val="-1"/>
                <w:lang w:val="kk-KZ"/>
              </w:rPr>
            </w:pPr>
          </w:p>
          <w:p w:rsidR="00E363AD" w:rsidRPr="0044228B" w:rsidRDefault="00E363AD" w:rsidP="0006115E">
            <w:pPr>
              <w:pStyle w:val="TableParagraph"/>
              <w:numPr>
                <w:ilvl w:val="0"/>
                <w:numId w:val="28"/>
              </w:numPr>
              <w:tabs>
                <w:tab w:val="left" w:pos="353"/>
                <w:tab w:val="left" w:pos="2001"/>
              </w:tabs>
              <w:spacing w:line="244" w:lineRule="auto"/>
              <w:ind w:left="158" w:firstLine="0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Үміткерлерді іріктеудің нақты критерийлерінің болмауы;</w:t>
            </w:r>
          </w:p>
          <w:p w:rsidR="00E363AD" w:rsidRPr="0044228B" w:rsidRDefault="00E363AD" w:rsidP="0006115E">
            <w:pPr>
              <w:pStyle w:val="TableParagraph"/>
              <w:numPr>
                <w:ilvl w:val="0"/>
                <w:numId w:val="28"/>
              </w:numPr>
              <w:tabs>
                <w:tab w:val="left" w:pos="353"/>
                <w:tab w:val="left" w:pos="2001"/>
              </w:tabs>
              <w:spacing w:line="244" w:lineRule="auto"/>
              <w:ind w:left="158" w:firstLine="0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Өтініштердің келіп түсу кезектілігін есепке алудың болмауы;</w:t>
            </w:r>
          </w:p>
          <w:p w:rsidR="00E363AD" w:rsidRPr="0044228B" w:rsidRDefault="00E363AD" w:rsidP="0006115E">
            <w:pPr>
              <w:pStyle w:val="TableParagraph"/>
              <w:numPr>
                <w:ilvl w:val="0"/>
                <w:numId w:val="28"/>
              </w:numPr>
              <w:tabs>
                <w:tab w:val="left" w:pos="353"/>
                <w:tab w:val="left" w:pos="2001"/>
              </w:tabs>
              <w:spacing w:line="244" w:lineRule="auto"/>
              <w:ind w:left="158" w:firstLine="0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Жатақханадан орын беру туралы шешім қабылдаудың алқалық тәртібін сақтамау</w:t>
            </w:r>
            <w:r w:rsidR="007D204C">
              <w:rPr>
                <w:spacing w:val="-1"/>
                <w:lang w:val="kk-KZ"/>
              </w:rPr>
              <w:t>ы</w:t>
            </w:r>
            <w:r w:rsidRPr="0044228B">
              <w:rPr>
                <w:spacing w:val="-1"/>
                <w:lang w:val="kk-KZ"/>
              </w:rPr>
              <w:t>;</w:t>
            </w:r>
          </w:p>
          <w:p w:rsidR="004740DD" w:rsidRPr="0044228B" w:rsidRDefault="00E363AD" w:rsidP="0006115E">
            <w:pPr>
              <w:pStyle w:val="TableParagraph"/>
              <w:numPr>
                <w:ilvl w:val="0"/>
                <w:numId w:val="28"/>
              </w:numPr>
              <w:tabs>
                <w:tab w:val="left" w:pos="355"/>
                <w:tab w:val="left" w:pos="2266"/>
              </w:tabs>
              <w:spacing w:before="1" w:line="244" w:lineRule="auto"/>
              <w:ind w:left="158" w:firstLine="0"/>
              <w:rPr>
                <w:lang w:val="kk-KZ"/>
              </w:rPr>
            </w:pPr>
            <w:r w:rsidRPr="0044228B">
              <w:rPr>
                <w:spacing w:val="-1"/>
                <w:lang w:val="kk-KZ"/>
              </w:rPr>
              <w:t>Жатақханада бос (босаған</w:t>
            </w:r>
            <w:r w:rsidR="005767A2">
              <w:rPr>
                <w:spacing w:val="-1"/>
                <w:lang w:val="kk-KZ"/>
              </w:rPr>
              <w:t>) орындарды бөлу рәсімінің ашық болмауы</w:t>
            </w:r>
          </w:p>
        </w:tc>
        <w:tc>
          <w:tcPr>
            <w:tcW w:w="4964" w:type="dxa"/>
            <w:shd w:val="clear" w:color="auto" w:fill="FFFF99"/>
          </w:tcPr>
          <w:p w:rsidR="00E363AD" w:rsidRPr="0044228B" w:rsidRDefault="007D204C" w:rsidP="0006115E">
            <w:pPr>
              <w:pStyle w:val="TableParagraph"/>
              <w:numPr>
                <w:ilvl w:val="0"/>
                <w:numId w:val="27"/>
              </w:numPr>
              <w:tabs>
                <w:tab w:val="left" w:pos="434"/>
              </w:tabs>
              <w:spacing w:before="3"/>
              <w:ind w:left="150" w:firstLine="0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44228B">
              <w:rPr>
                <w:lang w:val="kk-KZ"/>
              </w:rPr>
              <w:t xml:space="preserve">атақханада орын бөлу туралы хабарландырудың болуы және уақтылы орналастырылуы тұрғысынан </w:t>
            </w:r>
            <w:r w:rsidR="00E363AD" w:rsidRPr="0044228B">
              <w:rPr>
                <w:lang w:val="kk-KZ"/>
              </w:rPr>
              <w:t>ЖОО сайты және білім алушылармен (әлеуметтік желілер, мессенджерлер, ақпараттық жүйелер және т.б.) байланыстың өзге де арналары</w:t>
            </w:r>
            <w:r>
              <w:rPr>
                <w:lang w:val="kk-KZ"/>
              </w:rPr>
              <w:t>н</w:t>
            </w:r>
            <w:r w:rsidR="00E363AD" w:rsidRPr="0044228B">
              <w:rPr>
                <w:lang w:val="kk-KZ"/>
              </w:rPr>
              <w:t>;</w:t>
            </w:r>
          </w:p>
          <w:p w:rsidR="00E363AD" w:rsidRPr="0044228B" w:rsidRDefault="00E363AD" w:rsidP="0006115E">
            <w:pPr>
              <w:pStyle w:val="TableParagraph"/>
              <w:numPr>
                <w:ilvl w:val="0"/>
                <w:numId w:val="27"/>
              </w:numPr>
              <w:tabs>
                <w:tab w:val="left" w:pos="434"/>
              </w:tabs>
              <w:spacing w:before="3"/>
              <w:ind w:left="150" w:firstLine="0"/>
              <w:rPr>
                <w:lang w:val="kk-KZ"/>
              </w:rPr>
            </w:pPr>
            <w:r w:rsidRPr="0044228B">
              <w:rPr>
                <w:lang w:val="kk-KZ"/>
              </w:rPr>
              <w:t>Нақты студенттерге жатақханадан орын беру туралы шешімді бекітетін құжаттар</w:t>
            </w:r>
            <w:r w:rsidR="007D204C">
              <w:rPr>
                <w:lang w:val="kk-KZ"/>
              </w:rPr>
              <w:t>ын</w:t>
            </w:r>
            <w:r w:rsidRPr="0044228B">
              <w:rPr>
                <w:lang w:val="kk-KZ"/>
              </w:rPr>
              <w:t xml:space="preserve"> (бұйрықтар, тиісті алқалы орган отырысының хаттамалары);</w:t>
            </w:r>
          </w:p>
          <w:p w:rsidR="004740DD" w:rsidRPr="0044228B" w:rsidRDefault="007D204C" w:rsidP="0006115E">
            <w:pPr>
              <w:pStyle w:val="TableParagraph"/>
              <w:numPr>
                <w:ilvl w:val="0"/>
                <w:numId w:val="27"/>
              </w:numPr>
              <w:tabs>
                <w:tab w:val="left" w:pos="434"/>
              </w:tabs>
              <w:spacing w:line="231" w:lineRule="exact"/>
              <w:ind w:left="150" w:firstLine="0"/>
              <w:rPr>
                <w:lang w:val="kk-KZ"/>
              </w:rPr>
            </w:pPr>
            <w:r>
              <w:rPr>
                <w:lang w:val="kk-KZ"/>
              </w:rPr>
              <w:t>О</w:t>
            </w:r>
            <w:r w:rsidRPr="0044228B">
              <w:rPr>
                <w:lang w:val="kk-KZ"/>
              </w:rPr>
              <w:t xml:space="preserve">рын беру туралы бұйрықтармен және хаттамалармен салыстырғандағы </w:t>
            </w:r>
            <w:r>
              <w:rPr>
                <w:lang w:val="kk-KZ"/>
              </w:rPr>
              <w:t>ж</w:t>
            </w:r>
            <w:r w:rsidR="00E363AD" w:rsidRPr="0044228B">
              <w:rPr>
                <w:lang w:val="kk-KZ"/>
              </w:rPr>
              <w:t>атақханада тұратын білім алушылар мен қызметкерлердің тізімдері</w:t>
            </w:r>
            <w:r>
              <w:rPr>
                <w:lang w:val="kk-KZ"/>
              </w:rPr>
              <w:t>н</w:t>
            </w:r>
            <w:r w:rsidR="00E363AD" w:rsidRPr="0044228B">
              <w:rPr>
                <w:lang w:val="kk-KZ"/>
              </w:rPr>
              <w:t xml:space="preserve"> (белгіленген рәсімді </w:t>
            </w:r>
            <w:r>
              <w:rPr>
                <w:lang w:val="kk-KZ"/>
              </w:rPr>
              <w:t>орындамай</w:t>
            </w:r>
            <w:r w:rsidR="00E363AD" w:rsidRPr="0044228B">
              <w:rPr>
                <w:lang w:val="kk-KZ"/>
              </w:rPr>
              <w:t xml:space="preserve"> қоныстанған адамдар</w:t>
            </w:r>
            <w:r>
              <w:rPr>
                <w:lang w:val="kk-KZ"/>
              </w:rPr>
              <w:t>дың</w:t>
            </w:r>
            <w:r w:rsidR="00E363AD" w:rsidRPr="0044228B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болуын</w:t>
            </w:r>
            <w:r w:rsidR="00E363AD" w:rsidRPr="0044228B">
              <w:rPr>
                <w:lang w:val="kk-KZ"/>
              </w:rPr>
              <w:t>).</w:t>
            </w:r>
          </w:p>
        </w:tc>
        <w:tc>
          <w:tcPr>
            <w:tcW w:w="4395" w:type="dxa"/>
          </w:tcPr>
          <w:p w:rsidR="004740DD" w:rsidRPr="0044228B" w:rsidRDefault="004740DD" w:rsidP="0006115E">
            <w:pPr>
              <w:pStyle w:val="TableParagraph"/>
              <w:spacing w:before="3"/>
              <w:ind w:left="144"/>
              <w:rPr>
                <w:rFonts w:ascii="Times New Roman"/>
                <w:sz w:val="33"/>
                <w:lang w:val="kk-KZ"/>
              </w:rPr>
            </w:pPr>
          </w:p>
          <w:p w:rsidR="00923681" w:rsidRPr="0044228B" w:rsidRDefault="005763EE" w:rsidP="0006115E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spacing w:line="242" w:lineRule="auto"/>
              <w:ind w:left="144" w:firstLine="0"/>
              <w:rPr>
                <w:lang w:val="kk-KZ"/>
              </w:rPr>
            </w:pPr>
            <w:r w:rsidRPr="005763EE">
              <w:rPr>
                <w:lang w:val="kk-KZ"/>
              </w:rPr>
              <w:t>ПОҚ</w:t>
            </w:r>
            <w:r w:rsidR="00923681" w:rsidRPr="0044228B">
              <w:rPr>
                <w:lang w:val="kk-KZ"/>
              </w:rPr>
              <w:t>/қызметкерлер мен білім алушыларды қоныстандыруға лимит белгілеу;</w:t>
            </w:r>
          </w:p>
          <w:p w:rsidR="00923681" w:rsidRPr="0044228B" w:rsidRDefault="00923681" w:rsidP="0006115E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spacing w:line="242" w:lineRule="auto"/>
              <w:ind w:left="144" w:firstLine="0"/>
              <w:rPr>
                <w:lang w:val="kk-KZ"/>
              </w:rPr>
            </w:pPr>
            <w:r w:rsidRPr="0044228B">
              <w:rPr>
                <w:lang w:val="kk-KZ"/>
              </w:rPr>
              <w:t>Жатақханадан орын беру үшін басым санаттарды айқындау және тиісті тізбені жариялау;</w:t>
            </w:r>
          </w:p>
          <w:p w:rsidR="00923681" w:rsidRPr="0044228B" w:rsidRDefault="00923681" w:rsidP="0006115E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spacing w:line="242" w:lineRule="auto"/>
              <w:ind w:left="144" w:firstLine="0"/>
              <w:rPr>
                <w:lang w:val="kk-KZ"/>
              </w:rPr>
            </w:pPr>
            <w:r w:rsidRPr="0044228B">
              <w:rPr>
                <w:lang w:val="kk-KZ"/>
              </w:rPr>
              <w:t>Жатақханадағы орыннан айыру негіздерін анықтау және жариялау;</w:t>
            </w:r>
          </w:p>
          <w:p w:rsidR="00923681" w:rsidRPr="0044228B" w:rsidRDefault="00923681" w:rsidP="0006115E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spacing w:line="242" w:lineRule="auto"/>
              <w:ind w:left="144" w:firstLine="0"/>
              <w:rPr>
                <w:lang w:val="kk-KZ"/>
              </w:rPr>
            </w:pPr>
            <w:r w:rsidRPr="0044228B">
              <w:rPr>
                <w:lang w:val="kk-KZ"/>
              </w:rPr>
              <w:t>Жатақханадан қоныстандыру/шығару туралы шешімдерді алқалы қабылдау;</w:t>
            </w:r>
          </w:p>
          <w:p w:rsidR="004740DD" w:rsidRPr="0044228B" w:rsidRDefault="00923681" w:rsidP="0006115E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spacing w:line="242" w:lineRule="auto"/>
              <w:ind w:left="144" w:firstLine="0"/>
              <w:rPr>
                <w:lang w:val="kk-KZ"/>
              </w:rPr>
            </w:pPr>
            <w:r w:rsidRPr="0044228B">
              <w:rPr>
                <w:lang w:val="kk-KZ"/>
              </w:rPr>
              <w:t>Білім алушылар мен қызметкерлерден өтініштер қабылдау және өңдеу процесін цифрландыру.</w:t>
            </w:r>
          </w:p>
        </w:tc>
      </w:tr>
      <w:tr w:rsidR="004740DD" w:rsidRPr="005F7D19">
        <w:trPr>
          <w:trHeight w:val="4555"/>
        </w:trPr>
        <w:tc>
          <w:tcPr>
            <w:tcW w:w="2283" w:type="dxa"/>
            <w:shd w:val="clear" w:color="auto" w:fill="EB9261"/>
          </w:tcPr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B11091" w:rsidRDefault="00B11091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B11091" w:rsidRPr="0044228B" w:rsidRDefault="00B11091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8F7B51" w:rsidP="0006115E">
            <w:pPr>
              <w:pStyle w:val="TableParagraph"/>
              <w:spacing w:line="252" w:lineRule="exact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Білім алушылардың үлгерімін ағымдағы бақылау барысында</w:t>
            </w:r>
            <w:r w:rsidR="0085301E">
              <w:rPr>
                <w:rFonts w:ascii="Arial" w:hAnsi="Arial"/>
                <w:b/>
                <w:lang w:val="kk-KZ"/>
              </w:rPr>
              <w:t>ғы</w:t>
            </w:r>
            <w:r w:rsidRPr="0044228B">
              <w:rPr>
                <w:rFonts w:ascii="Arial" w:hAnsi="Arial"/>
                <w:b/>
                <w:lang w:val="kk-KZ"/>
              </w:rPr>
              <w:t xml:space="preserve"> бұзушылықтар</w:t>
            </w:r>
          </w:p>
        </w:tc>
        <w:tc>
          <w:tcPr>
            <w:tcW w:w="3118" w:type="dxa"/>
          </w:tcPr>
          <w:p w:rsidR="00B11091" w:rsidRDefault="00B11091" w:rsidP="0006115E">
            <w:pPr>
              <w:pStyle w:val="TableParagraph"/>
              <w:tabs>
                <w:tab w:val="left" w:pos="353"/>
                <w:tab w:val="left" w:pos="3108"/>
              </w:tabs>
              <w:spacing w:before="3" w:line="244" w:lineRule="auto"/>
              <w:rPr>
                <w:lang w:val="kk-KZ"/>
              </w:rPr>
            </w:pPr>
          </w:p>
          <w:p w:rsidR="00B11091" w:rsidRDefault="00B11091" w:rsidP="0006115E">
            <w:pPr>
              <w:pStyle w:val="TableParagraph"/>
              <w:tabs>
                <w:tab w:val="left" w:pos="353"/>
                <w:tab w:val="left" w:pos="3108"/>
              </w:tabs>
              <w:spacing w:before="3" w:line="244" w:lineRule="auto"/>
              <w:rPr>
                <w:lang w:val="kk-KZ"/>
              </w:rPr>
            </w:pPr>
          </w:p>
          <w:p w:rsidR="00B11091" w:rsidRDefault="00B11091" w:rsidP="0006115E">
            <w:pPr>
              <w:pStyle w:val="TableParagraph"/>
              <w:tabs>
                <w:tab w:val="left" w:pos="353"/>
                <w:tab w:val="left" w:pos="3108"/>
              </w:tabs>
              <w:spacing w:before="3" w:line="244" w:lineRule="auto"/>
              <w:rPr>
                <w:lang w:val="kk-KZ"/>
              </w:rPr>
            </w:pPr>
          </w:p>
          <w:p w:rsidR="00D0058D" w:rsidRPr="0044228B" w:rsidRDefault="00D0058D" w:rsidP="0006115E">
            <w:pPr>
              <w:pStyle w:val="TableParagraph"/>
              <w:numPr>
                <w:ilvl w:val="0"/>
                <w:numId w:val="25"/>
              </w:numPr>
              <w:tabs>
                <w:tab w:val="left" w:pos="353"/>
                <w:tab w:val="left" w:pos="3108"/>
              </w:tabs>
              <w:spacing w:before="3"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Сабаққа қатысудың болмауы не тиісінше бақыланбауы;</w:t>
            </w:r>
          </w:p>
          <w:p w:rsidR="00D0058D" w:rsidRPr="0044228B" w:rsidRDefault="00D0058D" w:rsidP="0006115E">
            <w:pPr>
              <w:pStyle w:val="TableParagraph"/>
              <w:numPr>
                <w:ilvl w:val="0"/>
                <w:numId w:val="25"/>
              </w:numPr>
              <w:tabs>
                <w:tab w:val="left" w:pos="353"/>
                <w:tab w:val="left" w:pos="3108"/>
              </w:tabs>
              <w:spacing w:before="3"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Бағалауды шығарудың, өзгертудің және қайта қараудың нақты регламенттелген рәсімінің болмауы;</w:t>
            </w:r>
          </w:p>
          <w:p w:rsidR="00D0058D" w:rsidRPr="0044228B" w:rsidRDefault="00D0058D" w:rsidP="0006115E">
            <w:pPr>
              <w:pStyle w:val="TableParagraph"/>
              <w:numPr>
                <w:ilvl w:val="0"/>
                <w:numId w:val="25"/>
              </w:numPr>
              <w:tabs>
                <w:tab w:val="left" w:pos="353"/>
                <w:tab w:val="left" w:pos="3108"/>
              </w:tabs>
              <w:spacing w:before="3"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Бақылау іс-шараларының ауызша түрде басым болуы;</w:t>
            </w:r>
          </w:p>
          <w:p w:rsidR="00D0058D" w:rsidRPr="0044228B" w:rsidRDefault="00D0058D" w:rsidP="0006115E">
            <w:pPr>
              <w:pStyle w:val="TableParagraph"/>
              <w:numPr>
                <w:ilvl w:val="0"/>
                <w:numId w:val="25"/>
              </w:numPr>
              <w:tabs>
                <w:tab w:val="left" w:pos="353"/>
                <w:tab w:val="left" w:pos="3108"/>
              </w:tabs>
              <w:spacing w:before="3"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Білім алушыларды оқыту және бағалау сапасын бақылау тетіктерінің болмауы;</w:t>
            </w:r>
          </w:p>
          <w:p w:rsidR="004740DD" w:rsidRPr="0044228B" w:rsidRDefault="00D0058D" w:rsidP="0006115E">
            <w:pPr>
              <w:pStyle w:val="TableParagraph"/>
              <w:numPr>
                <w:ilvl w:val="0"/>
                <w:numId w:val="25"/>
              </w:numPr>
              <w:tabs>
                <w:tab w:val="left" w:pos="393"/>
                <w:tab w:val="left" w:pos="3108"/>
              </w:tabs>
              <w:spacing w:line="250" w:lineRule="atLeast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ЖОО-да </w:t>
            </w:r>
            <w:r w:rsidRPr="0044228B">
              <w:rPr>
                <w:lang w:val="kk-KZ"/>
              </w:rPr>
              <w:lastRenderedPageBreak/>
              <w:t>институционалдық талдаудың</w:t>
            </w:r>
            <w:r w:rsidR="00D924E3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болмауы.</w:t>
            </w:r>
          </w:p>
        </w:tc>
        <w:tc>
          <w:tcPr>
            <w:tcW w:w="4964" w:type="dxa"/>
            <w:shd w:val="clear" w:color="auto" w:fill="FFFF99"/>
          </w:tcPr>
          <w:p w:rsidR="00B11091" w:rsidRDefault="00B11091" w:rsidP="0006115E">
            <w:pPr>
              <w:pStyle w:val="TableParagraph"/>
              <w:tabs>
                <w:tab w:val="left" w:pos="358"/>
                <w:tab w:val="left" w:pos="3981"/>
                <w:tab w:val="left" w:pos="4122"/>
                <w:tab w:val="left" w:pos="4283"/>
              </w:tabs>
              <w:spacing w:before="3" w:line="242" w:lineRule="auto"/>
              <w:ind w:right="-14"/>
              <w:rPr>
                <w:lang w:val="kk-KZ"/>
              </w:rPr>
            </w:pPr>
          </w:p>
          <w:p w:rsidR="00B11091" w:rsidRDefault="00B11091" w:rsidP="0006115E">
            <w:pPr>
              <w:pStyle w:val="TableParagraph"/>
              <w:tabs>
                <w:tab w:val="left" w:pos="358"/>
                <w:tab w:val="left" w:pos="3981"/>
                <w:tab w:val="left" w:pos="4122"/>
                <w:tab w:val="left" w:pos="4283"/>
              </w:tabs>
              <w:spacing w:before="3" w:line="242" w:lineRule="auto"/>
              <w:ind w:right="-14"/>
              <w:rPr>
                <w:lang w:val="kk-KZ"/>
              </w:rPr>
            </w:pPr>
          </w:p>
          <w:p w:rsidR="00B11091" w:rsidRDefault="00B11091" w:rsidP="0006115E">
            <w:pPr>
              <w:pStyle w:val="TableParagraph"/>
              <w:tabs>
                <w:tab w:val="left" w:pos="358"/>
                <w:tab w:val="left" w:pos="3981"/>
                <w:tab w:val="left" w:pos="4122"/>
                <w:tab w:val="left" w:pos="4283"/>
              </w:tabs>
              <w:spacing w:before="3" w:line="242" w:lineRule="auto"/>
              <w:ind w:right="-14"/>
              <w:rPr>
                <w:lang w:val="kk-KZ"/>
              </w:rPr>
            </w:pPr>
          </w:p>
          <w:p w:rsidR="00D0058D" w:rsidRPr="0044228B" w:rsidRDefault="00D0058D" w:rsidP="0006115E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  <w:tab w:val="left" w:pos="3981"/>
                <w:tab w:val="left" w:pos="4122"/>
                <w:tab w:val="left" w:pos="4283"/>
              </w:tabs>
              <w:spacing w:before="3" w:line="242" w:lineRule="auto"/>
              <w:ind w:left="153" w:right="-14" w:firstLine="0"/>
              <w:rPr>
                <w:lang w:val="kk-KZ"/>
              </w:rPr>
            </w:pPr>
            <w:r w:rsidRPr="0044228B">
              <w:rPr>
                <w:lang w:val="kk-KZ"/>
              </w:rPr>
              <w:t>Оқытушының рұқсаттамалар мен ағымдағы бағаларды уақтылы қоюға арналған электрондық журналы</w:t>
            </w:r>
            <w:r w:rsidR="0085301E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D0058D" w:rsidRPr="0044228B" w:rsidRDefault="0085301E" w:rsidP="0006115E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  <w:tab w:val="left" w:pos="3981"/>
                <w:tab w:val="left" w:pos="4264"/>
              </w:tabs>
              <w:spacing w:before="3" w:line="242" w:lineRule="auto"/>
              <w:ind w:left="153" w:right="-14" w:firstLine="0"/>
              <w:rPr>
                <w:lang w:val="kk-KZ"/>
              </w:rPr>
            </w:pPr>
            <w:r>
              <w:rPr>
                <w:lang w:val="kk-KZ"/>
              </w:rPr>
              <w:t xml:space="preserve"> Бағалар</w:t>
            </w:r>
            <w:r w:rsidR="00D0058D" w:rsidRPr="0044228B">
              <w:rPr>
                <w:lang w:val="kk-KZ"/>
              </w:rPr>
              <w:t xml:space="preserve">ды енгізу/өзгерту фактілерін анықтау, </w:t>
            </w:r>
            <w:r>
              <w:rPr>
                <w:lang w:val="kk-KZ"/>
              </w:rPr>
              <w:t>сабақтан қалуды</w:t>
            </w:r>
            <w:r w:rsidR="00D0058D" w:rsidRPr="0044228B">
              <w:rPr>
                <w:lang w:val="kk-KZ"/>
              </w:rPr>
              <w:t xml:space="preserve"> белгіленген рәсім шеңберінен тыс</w:t>
            </w:r>
            <w:r>
              <w:rPr>
                <w:lang w:val="kk-KZ"/>
              </w:rPr>
              <w:t xml:space="preserve"> сабақтан қалуды қосу/</w:t>
            </w:r>
            <w:r w:rsidR="00D0058D" w:rsidRPr="0044228B">
              <w:rPr>
                <w:lang w:val="kk-KZ"/>
              </w:rPr>
              <w:t>жою мақсатында ЖОО пайдаланатын ақпараттық жүйенің логтарын іріктеп талдау;</w:t>
            </w:r>
          </w:p>
          <w:p w:rsidR="00D0058D" w:rsidRPr="0044228B" w:rsidRDefault="00D0058D" w:rsidP="0006115E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  <w:tab w:val="left" w:pos="3981"/>
                <w:tab w:val="left" w:pos="4283"/>
                <w:tab w:val="left" w:pos="4470"/>
              </w:tabs>
              <w:spacing w:before="3" w:line="242" w:lineRule="auto"/>
              <w:ind w:left="153" w:right="-14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Бақылау іс-шараларының неғұрлым кең таралған нысандары</w:t>
            </w:r>
            <w:r w:rsidR="0085301E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D0058D" w:rsidRPr="0044228B" w:rsidRDefault="00D0058D" w:rsidP="0006115E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  <w:tab w:val="left" w:pos="3981"/>
                <w:tab w:val="left" w:pos="4283"/>
                <w:tab w:val="left" w:pos="4470"/>
              </w:tabs>
              <w:spacing w:before="3" w:line="242" w:lineRule="auto"/>
              <w:ind w:left="153" w:right="-14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Оқытудың сапасын тексерудің және бағалаудың белгіленген рәсімдері</w:t>
            </w:r>
            <w:r w:rsidR="0085301E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D0058D" w:rsidRPr="0044228B" w:rsidRDefault="00D0058D" w:rsidP="0006115E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  <w:tab w:val="left" w:pos="3981"/>
                <w:tab w:val="left" w:pos="4283"/>
                <w:tab w:val="left" w:pos="4470"/>
              </w:tabs>
              <w:spacing w:before="3" w:line="242" w:lineRule="auto"/>
              <w:ind w:left="153" w:right="-14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Есепті кезеңнің қорытындылары бойынша, сондай-ақ нақты пәндерді оқыту қорытындылары бойынша талдау;</w:t>
            </w:r>
          </w:p>
          <w:p w:rsidR="004740DD" w:rsidRPr="0044228B" w:rsidRDefault="00D0058D" w:rsidP="0006115E">
            <w:pPr>
              <w:pStyle w:val="TableParagraph"/>
              <w:numPr>
                <w:ilvl w:val="0"/>
                <w:numId w:val="24"/>
              </w:numPr>
              <w:tabs>
                <w:tab w:val="left" w:pos="393"/>
                <w:tab w:val="left" w:pos="3981"/>
                <w:tab w:val="left" w:pos="4283"/>
                <w:tab w:val="left" w:pos="4470"/>
              </w:tabs>
              <w:spacing w:line="229" w:lineRule="exact"/>
              <w:ind w:left="153" w:right="-14" w:firstLine="0"/>
              <w:rPr>
                <w:lang w:val="kk-KZ"/>
              </w:rPr>
            </w:pPr>
            <w:r w:rsidRPr="0044228B">
              <w:rPr>
                <w:lang w:val="kk-KZ"/>
              </w:rPr>
              <w:lastRenderedPageBreak/>
              <w:t>Әртүрлі пәндер бойынша нақты студенттің үлгерімін іріктеп талдау, елеулі ауытқуларды анықтау</w:t>
            </w:r>
          </w:p>
        </w:tc>
        <w:tc>
          <w:tcPr>
            <w:tcW w:w="4395" w:type="dxa"/>
          </w:tcPr>
          <w:p w:rsidR="00923681" w:rsidRPr="0044228B" w:rsidRDefault="00923681" w:rsidP="0006115E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spacing w:before="3" w:line="242" w:lineRule="auto"/>
              <w:ind w:firstLine="36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lastRenderedPageBreak/>
              <w:t>Оқытушыларды қатаң конкурстық іріктеу;</w:t>
            </w:r>
          </w:p>
          <w:p w:rsidR="00923681" w:rsidRPr="0044228B" w:rsidRDefault="0085301E" w:rsidP="0006115E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spacing w:before="3" w:line="242" w:lineRule="auto"/>
              <w:ind w:firstLine="36"/>
              <w:rPr>
                <w:spacing w:val="-1"/>
                <w:lang w:val="kk-KZ"/>
              </w:rPr>
            </w:pPr>
            <w:r>
              <w:rPr>
                <w:spacing w:val="-1"/>
                <w:lang w:val="kk-KZ"/>
              </w:rPr>
              <w:t>Сабақтан қалуларды</w:t>
            </w:r>
            <w:r w:rsidR="00923681" w:rsidRPr="0044228B">
              <w:rPr>
                <w:spacing w:val="-1"/>
                <w:lang w:val="kk-KZ"/>
              </w:rPr>
              <w:t xml:space="preserve"> электрондық журналға дереу (сол күні) қоя отырып, қатысуды қатаң бақылау;</w:t>
            </w:r>
          </w:p>
          <w:p w:rsidR="00923681" w:rsidRPr="0044228B" w:rsidRDefault="00923681" w:rsidP="0006115E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spacing w:before="3" w:line="242" w:lineRule="auto"/>
              <w:ind w:firstLine="36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 xml:space="preserve">Студенттердің ЖОО қабырғасында нақты болуы туралы деректермен </w:t>
            </w:r>
            <w:r w:rsidR="0085301E">
              <w:rPr>
                <w:spacing w:val="-1"/>
                <w:lang w:val="kk-KZ"/>
              </w:rPr>
              <w:t>сабақтан қалулар</w:t>
            </w:r>
            <w:r w:rsidRPr="0044228B">
              <w:rPr>
                <w:spacing w:val="-1"/>
                <w:lang w:val="kk-KZ"/>
              </w:rPr>
              <w:t xml:space="preserve"> туралы деректерді жүйелі салыстыру («кіру-шығу» есебі);</w:t>
            </w:r>
          </w:p>
          <w:p w:rsidR="00923681" w:rsidRPr="0044228B" w:rsidRDefault="00923681" w:rsidP="0006115E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spacing w:before="3" w:line="242" w:lineRule="auto"/>
              <w:ind w:firstLine="36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Бақылаудың жазбаша нысандарының басым болуы;</w:t>
            </w:r>
          </w:p>
          <w:p w:rsidR="00B11091" w:rsidRDefault="00923681" w:rsidP="0006115E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spacing w:line="245" w:lineRule="exact"/>
              <w:ind w:firstLine="36"/>
              <w:rPr>
                <w:lang w:val="kk-KZ"/>
              </w:rPr>
            </w:pPr>
            <w:r w:rsidRPr="0044228B">
              <w:rPr>
                <w:spacing w:val="-1"/>
                <w:lang w:val="kk-KZ"/>
              </w:rPr>
              <w:t xml:space="preserve">Басқа пән оқытушыларының студенттік жұмыстарын жүйелі түрде </w:t>
            </w:r>
            <w:r w:rsidR="005763EE">
              <w:rPr>
                <w:spacing w:val="-1"/>
                <w:lang w:val="kk-KZ"/>
              </w:rPr>
              <w:t>кездейсоқ</w:t>
            </w:r>
            <w:r w:rsidRPr="0044228B">
              <w:rPr>
                <w:spacing w:val="-1"/>
                <w:lang w:val="kk-KZ"/>
              </w:rPr>
              <w:t xml:space="preserve"> тексеру;</w:t>
            </w:r>
          </w:p>
          <w:p w:rsidR="008909B5" w:rsidRDefault="00106432" w:rsidP="0006115E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spacing w:line="245" w:lineRule="exact"/>
              <w:ind w:firstLine="36"/>
              <w:rPr>
                <w:lang w:val="kk-KZ"/>
              </w:rPr>
            </w:pPr>
            <w:r w:rsidRPr="00B11091">
              <w:rPr>
                <w:lang w:val="kk-KZ"/>
              </w:rPr>
              <w:t xml:space="preserve"> Әртүрлі оқытушылардың нақты пәндер бойынша ағымдағы үлгерімін</w:t>
            </w:r>
            <w:r w:rsidR="005F7D19" w:rsidRPr="00B11091">
              <w:rPr>
                <w:lang w:val="kk-KZ"/>
              </w:rPr>
              <w:t xml:space="preserve"> </w:t>
            </w:r>
            <w:r w:rsidR="008909B5" w:rsidRPr="00B11091">
              <w:rPr>
                <w:lang w:val="kk-KZ"/>
              </w:rPr>
              <w:t xml:space="preserve">талдау, ауытқу себептерін анықтау және зерттеу; </w:t>
            </w:r>
          </w:p>
          <w:p w:rsidR="00B11091" w:rsidRPr="0044228B" w:rsidRDefault="00B11091" w:rsidP="0006115E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spacing w:before="3" w:line="244" w:lineRule="auto"/>
              <w:ind w:firstLine="36"/>
              <w:rPr>
                <w:lang w:val="kk-KZ"/>
              </w:rPr>
            </w:pPr>
            <w:r w:rsidRPr="0044228B">
              <w:rPr>
                <w:lang w:val="kk-KZ"/>
              </w:rPr>
              <w:lastRenderedPageBreak/>
              <w:t>Электрондық журналға баға қою және өзгерістер енгізу қатаң регламенттелген рәсімі;</w:t>
            </w:r>
          </w:p>
          <w:p w:rsidR="00B11091" w:rsidRPr="0044228B" w:rsidRDefault="00B11091" w:rsidP="0006115E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  <w:tab w:val="left" w:pos="424"/>
              </w:tabs>
              <w:spacing w:line="244" w:lineRule="auto"/>
              <w:ind w:firstLine="36"/>
              <w:rPr>
                <w:lang w:val="kk-KZ"/>
              </w:rPr>
            </w:pPr>
            <w:r w:rsidRPr="0044228B">
              <w:rPr>
                <w:spacing w:val="-1"/>
                <w:lang w:val="kk-KZ"/>
              </w:rPr>
              <w:t xml:space="preserve">Академиялық сыбайлас жемқорлық және </w:t>
            </w:r>
            <w:r>
              <w:rPr>
                <w:spacing w:val="-1"/>
                <w:lang w:val="kk-KZ"/>
              </w:rPr>
              <w:t>әділетсіздік</w:t>
            </w:r>
            <w:r w:rsidRPr="0044228B">
              <w:rPr>
                <w:spacing w:val="-1"/>
                <w:lang w:val="kk-KZ"/>
              </w:rPr>
              <w:t xml:space="preserve"> жағдайларын анықтауға студенттердің объективті уәждемесін арттыру</w:t>
            </w:r>
            <w:r w:rsidRPr="0044228B">
              <w:rPr>
                <w:lang w:val="kk-KZ"/>
              </w:rPr>
              <w:t>;</w:t>
            </w:r>
          </w:p>
          <w:p w:rsidR="00B11091" w:rsidRPr="00B11091" w:rsidRDefault="00B11091" w:rsidP="0006115E">
            <w:pPr>
              <w:pStyle w:val="TableParagraph"/>
              <w:numPr>
                <w:ilvl w:val="0"/>
                <w:numId w:val="23"/>
              </w:numPr>
              <w:tabs>
                <w:tab w:val="left" w:pos="424"/>
              </w:tabs>
              <w:spacing w:line="245" w:lineRule="exact"/>
              <w:ind w:firstLine="36"/>
              <w:rPr>
                <w:lang w:val="kk-KZ"/>
              </w:rPr>
            </w:pPr>
            <w:r w:rsidRPr="0044228B">
              <w:rPr>
                <w:spacing w:val="-1"/>
                <w:lang w:val="kk-KZ"/>
              </w:rPr>
              <w:t xml:space="preserve">Студенттердің </w:t>
            </w:r>
            <w:r>
              <w:rPr>
                <w:spacing w:val="-1"/>
                <w:lang w:val="kk-KZ"/>
              </w:rPr>
              <w:t>семестр</w:t>
            </w:r>
            <w:r w:rsidRPr="0044228B">
              <w:rPr>
                <w:spacing w:val="-1"/>
                <w:lang w:val="kk-KZ"/>
              </w:rPr>
              <w:t xml:space="preserve"> сайынғы сауалнамасы</w:t>
            </w:r>
          </w:p>
          <w:p w:rsidR="004740DD" w:rsidRPr="0044228B" w:rsidRDefault="004740DD" w:rsidP="0006115E">
            <w:pPr>
              <w:pStyle w:val="TableParagraph"/>
              <w:tabs>
                <w:tab w:val="left" w:pos="355"/>
              </w:tabs>
              <w:spacing w:line="250" w:lineRule="atLeast"/>
              <w:ind w:left="141" w:right="126"/>
              <w:rPr>
                <w:lang w:val="kk-KZ"/>
              </w:rPr>
            </w:pPr>
          </w:p>
        </w:tc>
      </w:tr>
    </w:tbl>
    <w:p w:rsidR="004740DD" w:rsidRPr="0044228B" w:rsidRDefault="004740DD" w:rsidP="0006115E">
      <w:pPr>
        <w:spacing w:line="250" w:lineRule="atLeast"/>
        <w:rPr>
          <w:lang w:val="kk-KZ"/>
        </w:rPr>
        <w:sectPr w:rsidR="004740DD" w:rsidRPr="0044228B">
          <w:pgSz w:w="16850" w:h="11900" w:orient="landscape"/>
          <w:pgMar w:top="1340" w:right="840" w:bottom="1220" w:left="1000" w:header="630" w:footer="1036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3118"/>
        <w:gridCol w:w="4964"/>
        <w:gridCol w:w="4395"/>
      </w:tblGrid>
      <w:tr w:rsidR="004740DD" w:rsidRPr="005B084A">
        <w:trPr>
          <w:trHeight w:val="5820"/>
        </w:trPr>
        <w:tc>
          <w:tcPr>
            <w:tcW w:w="2283" w:type="dxa"/>
            <w:shd w:val="clear" w:color="auto" w:fill="EB9261"/>
          </w:tcPr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19"/>
                <w:lang w:val="kk-KZ"/>
              </w:rPr>
            </w:pPr>
          </w:p>
          <w:p w:rsidR="004740DD" w:rsidRPr="0044228B" w:rsidRDefault="008F7B51" w:rsidP="0006115E">
            <w:pPr>
              <w:pStyle w:val="TableParagraph"/>
              <w:ind w:right="129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Үлгерімді аралық бақылау барысында</w:t>
            </w:r>
            <w:r w:rsidR="0085301E">
              <w:rPr>
                <w:rFonts w:ascii="Arial" w:hAnsi="Arial"/>
                <w:b/>
                <w:lang w:val="kk-KZ"/>
              </w:rPr>
              <w:t>ғы</w:t>
            </w:r>
            <w:r w:rsidRPr="0044228B">
              <w:rPr>
                <w:rFonts w:ascii="Arial" w:hAnsi="Arial"/>
                <w:b/>
                <w:lang w:val="kk-KZ"/>
              </w:rPr>
              <w:t xml:space="preserve"> бұзушылықтар (емтихан сессиясы)</w:t>
            </w:r>
          </w:p>
        </w:tc>
        <w:tc>
          <w:tcPr>
            <w:tcW w:w="3118" w:type="dxa"/>
          </w:tcPr>
          <w:p w:rsidR="00A536EE" w:rsidRPr="0044228B" w:rsidRDefault="00A536EE" w:rsidP="0006115E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spacing w:before="3"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>Емтихан материалдарын әзірлеу мен сақтаудың белгіленген рәсімінің болмауы;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spacing w:before="3"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Емтихан материалдарына рұқсаты бар адамдардың </w:t>
            </w:r>
            <w:r w:rsidR="0085301E" w:rsidRPr="0044228B">
              <w:rPr>
                <w:lang w:val="kk-KZ"/>
              </w:rPr>
              <w:t xml:space="preserve">негізсіз </w:t>
            </w:r>
            <w:r w:rsidRPr="0044228B">
              <w:rPr>
                <w:lang w:val="kk-KZ"/>
              </w:rPr>
              <w:t>кең тобы;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spacing w:before="3"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Емтихандарды өткізудің нақты регламенттелген рәсімінің болмауы;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spacing w:before="3"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Жұмыстарды </w:t>
            </w:r>
            <w:r w:rsidR="005763EE">
              <w:rPr>
                <w:lang w:val="kk-KZ"/>
              </w:rPr>
              <w:t>кездейсоқ</w:t>
            </w:r>
            <w:r w:rsidRPr="0044228B">
              <w:rPr>
                <w:lang w:val="kk-KZ"/>
              </w:rPr>
              <w:t xml:space="preserve"> тексерудің және шифрлаудың болмауы;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spacing w:before="3"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Ауызша емтихандарды жеке-дара қабылдау;</w:t>
            </w:r>
          </w:p>
          <w:p w:rsidR="005B084A" w:rsidRDefault="00A536EE" w:rsidP="0006115E">
            <w:pPr>
              <w:pStyle w:val="TableParagraph"/>
              <w:numPr>
                <w:ilvl w:val="0"/>
                <w:numId w:val="21"/>
              </w:numPr>
              <w:tabs>
                <w:tab w:val="left" w:pos="355"/>
              </w:tabs>
              <w:spacing w:line="227" w:lineRule="exact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Емтихан тапсыру нәтижелерін талдаудың болмауы (Bell Curve-дан ауытқу);</w:t>
            </w:r>
          </w:p>
          <w:p w:rsidR="005B084A" w:rsidRPr="005B084A" w:rsidRDefault="00A536EE" w:rsidP="0006115E">
            <w:pPr>
              <w:pStyle w:val="TableParagraph"/>
              <w:numPr>
                <w:ilvl w:val="0"/>
                <w:numId w:val="21"/>
              </w:numPr>
              <w:tabs>
                <w:tab w:val="left" w:pos="355"/>
              </w:tabs>
              <w:spacing w:line="227" w:lineRule="exact"/>
              <w:ind w:left="158" w:firstLine="0"/>
              <w:rPr>
                <w:lang w:val="kk-KZ"/>
              </w:rPr>
            </w:pPr>
            <w:r w:rsidRPr="005B084A">
              <w:rPr>
                <w:lang w:val="kk-KZ"/>
              </w:rPr>
              <w:t>Жұмыстарды тексеру</w:t>
            </w:r>
            <w:r w:rsidR="005B084A" w:rsidRPr="005B084A">
              <w:rPr>
                <w:lang w:val="kk-KZ"/>
              </w:rPr>
              <w:t xml:space="preserve"> </w:t>
            </w:r>
            <w:r w:rsidR="005B084A" w:rsidRPr="005B084A">
              <w:rPr>
                <w:lang w:val="kk-KZ"/>
              </w:rPr>
              <w:t>және емтихан бағаларын қою бойынша өкілеттіктерді қайталануы</w:t>
            </w:r>
            <w:r w:rsidR="005B084A" w:rsidRPr="005B084A">
              <w:rPr>
                <w:spacing w:val="-2"/>
                <w:lang w:val="kk-KZ"/>
              </w:rPr>
              <w:t xml:space="preserve">; </w:t>
            </w:r>
          </w:p>
          <w:p w:rsidR="005B084A" w:rsidRPr="0044228B" w:rsidRDefault="005B084A" w:rsidP="0006115E">
            <w:pPr>
              <w:pStyle w:val="TableParagraph"/>
              <w:numPr>
                <w:ilvl w:val="0"/>
                <w:numId w:val="18"/>
              </w:numPr>
              <w:tabs>
                <w:tab w:val="left" w:pos="441"/>
              </w:tabs>
              <w:spacing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>Емтихандардың ауызша нысандарының жазбаша емтихандардан басым болуы;</w:t>
            </w:r>
          </w:p>
          <w:p w:rsidR="005B084A" w:rsidRDefault="005B084A" w:rsidP="0006115E">
            <w:pPr>
              <w:pStyle w:val="TableParagraph"/>
              <w:numPr>
                <w:ilvl w:val="0"/>
                <w:numId w:val="18"/>
              </w:numPr>
              <w:tabs>
                <w:tab w:val="left" w:pos="441"/>
              </w:tabs>
              <w:spacing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>Емтихан нәтижелерін апелляциялаудың нақты рәсімінің болмауы.</w:t>
            </w:r>
            <w:r w:rsidRPr="005B084A">
              <w:rPr>
                <w:lang w:val="kk-KZ"/>
              </w:rPr>
              <w:t xml:space="preserve"> </w:t>
            </w:r>
          </w:p>
          <w:p w:rsidR="004740DD" w:rsidRPr="0044228B" w:rsidRDefault="005B084A" w:rsidP="0006115E">
            <w:pPr>
              <w:pStyle w:val="TableParagraph"/>
              <w:numPr>
                <w:ilvl w:val="0"/>
                <w:numId w:val="18"/>
              </w:numPr>
              <w:tabs>
                <w:tab w:val="left" w:pos="577"/>
              </w:tabs>
              <w:spacing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>Пәндер бойынша білімді бақылаудың тест нысанының болуы және басым болуы.</w:t>
            </w:r>
          </w:p>
        </w:tc>
        <w:tc>
          <w:tcPr>
            <w:tcW w:w="4964" w:type="dxa"/>
            <w:shd w:val="clear" w:color="auto" w:fill="FFFF99"/>
          </w:tcPr>
          <w:p w:rsidR="005B084A" w:rsidRDefault="005B084A" w:rsidP="0006115E">
            <w:pPr>
              <w:pStyle w:val="TableParagraph"/>
              <w:tabs>
                <w:tab w:val="left" w:pos="358"/>
              </w:tabs>
              <w:spacing w:before="3" w:line="244" w:lineRule="auto"/>
              <w:ind w:right="-14"/>
              <w:rPr>
                <w:lang w:val="kk-KZ"/>
              </w:rPr>
            </w:pPr>
          </w:p>
          <w:p w:rsidR="005B084A" w:rsidRDefault="005B084A" w:rsidP="0006115E">
            <w:pPr>
              <w:pStyle w:val="TableParagraph"/>
              <w:tabs>
                <w:tab w:val="left" w:pos="358"/>
              </w:tabs>
              <w:spacing w:before="3" w:line="244" w:lineRule="auto"/>
              <w:ind w:right="-14"/>
              <w:rPr>
                <w:lang w:val="kk-KZ"/>
              </w:rPr>
            </w:pPr>
          </w:p>
          <w:p w:rsidR="005B084A" w:rsidRDefault="005B084A" w:rsidP="0006115E">
            <w:pPr>
              <w:pStyle w:val="TableParagraph"/>
              <w:tabs>
                <w:tab w:val="left" w:pos="358"/>
              </w:tabs>
              <w:spacing w:before="3" w:line="244" w:lineRule="auto"/>
              <w:ind w:right="-14"/>
              <w:rPr>
                <w:lang w:val="kk-KZ"/>
              </w:rPr>
            </w:pPr>
          </w:p>
          <w:p w:rsidR="005B084A" w:rsidRDefault="005B084A" w:rsidP="0006115E">
            <w:pPr>
              <w:pStyle w:val="TableParagraph"/>
              <w:tabs>
                <w:tab w:val="left" w:pos="358"/>
              </w:tabs>
              <w:spacing w:before="3" w:line="244" w:lineRule="auto"/>
              <w:ind w:right="-14"/>
              <w:rPr>
                <w:lang w:val="kk-KZ"/>
              </w:rPr>
            </w:pP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before="3" w:line="244" w:lineRule="auto"/>
              <w:ind w:left="153" w:right="-14" w:firstLine="0"/>
              <w:rPr>
                <w:lang w:val="kk-KZ"/>
              </w:rPr>
            </w:pPr>
            <w:r w:rsidRPr="0044228B">
              <w:rPr>
                <w:lang w:val="kk-KZ"/>
              </w:rPr>
              <w:t>Емтихан материалдарын әзірлеу және емтихан өткізу рәсімдерін регламенттейтін ішкі құжаттар</w:t>
            </w:r>
            <w:r w:rsidR="006D2463">
              <w:rPr>
                <w:lang w:val="kk-KZ"/>
              </w:rPr>
              <w:t>ын</w:t>
            </w:r>
            <w:r w:rsidRPr="0044228B">
              <w:rPr>
                <w:lang w:val="kk-KZ"/>
              </w:rPr>
              <w:t>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before="3" w:line="244" w:lineRule="auto"/>
              <w:ind w:left="153" w:right="-14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Емтихан материалдарын сақтау тәртібі</w:t>
            </w:r>
            <w:r w:rsidR="006D2463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before="3" w:line="244" w:lineRule="auto"/>
              <w:ind w:left="153" w:right="-14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Ауызша және жазбаша емтихандардың арақатынасы</w:t>
            </w:r>
            <w:r w:rsidR="006D2463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before="3" w:line="244" w:lineRule="auto"/>
              <w:ind w:left="153" w:right="-14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Емтихан ведомостары, Bell Curve-ден анық ауытқулар</w:t>
            </w:r>
            <w:r w:rsidR="006D2463">
              <w:rPr>
                <w:lang w:val="kk-KZ"/>
              </w:rPr>
              <w:t>ын</w:t>
            </w:r>
            <w:r w:rsidRPr="0044228B">
              <w:rPr>
                <w:lang w:val="kk-KZ"/>
              </w:rPr>
              <w:t>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before="3" w:line="244" w:lineRule="auto"/>
              <w:ind w:left="153" w:right="-14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Жазбаша емтихан жұмыстарын іріктеп зерделеу</w:t>
            </w:r>
            <w:r w:rsidR="006D2463">
              <w:rPr>
                <w:lang w:val="kk-KZ"/>
              </w:rPr>
              <w:t>ін</w:t>
            </w:r>
            <w:r w:rsidRPr="0044228B">
              <w:rPr>
                <w:lang w:val="kk-KZ"/>
              </w:rPr>
              <w:t xml:space="preserve"> (шифрлардың болуы немесе ашық тексеру);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before="3" w:line="244" w:lineRule="auto"/>
              <w:ind w:left="153" w:right="-14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Апелляция хаттамаларын іріктеп тексеру</w:t>
            </w:r>
            <w:r w:rsidR="006D2463">
              <w:rPr>
                <w:lang w:val="kk-KZ"/>
              </w:rPr>
              <w:t>ін</w:t>
            </w:r>
            <w:r w:rsidRPr="0044228B">
              <w:rPr>
                <w:lang w:val="kk-KZ"/>
              </w:rPr>
              <w:t>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before="3" w:line="244" w:lineRule="auto"/>
              <w:ind w:left="153" w:right="-14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Студенттердің сауалнамасының нәтижелерін зерделеу</w:t>
            </w:r>
            <w:r w:rsidR="006D2463">
              <w:rPr>
                <w:lang w:val="kk-KZ"/>
              </w:rPr>
              <w:t>ін</w:t>
            </w:r>
            <w:r w:rsidRPr="0044228B">
              <w:rPr>
                <w:lang w:val="kk-KZ"/>
              </w:rPr>
              <w:t>.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line="246" w:lineRule="exact"/>
              <w:ind w:left="153" w:right="-14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Тестілерді әзірлеу құралдарын ақпараттық қорғаудың арнайы рәсімдерінің болуы, оларды жасау, сақтау, беру шарттарының </w:t>
            </w:r>
            <w:r w:rsidR="006D2463">
              <w:rPr>
                <w:lang w:val="kk-KZ"/>
              </w:rPr>
              <w:t>жасырындылығы</w:t>
            </w:r>
            <w:r w:rsidRPr="0044228B">
              <w:rPr>
                <w:lang w:val="kk-KZ"/>
              </w:rPr>
              <w:t xml:space="preserve"> мен дербестігі</w:t>
            </w:r>
            <w:r w:rsidR="006D2463">
              <w:rPr>
                <w:lang w:val="kk-KZ"/>
              </w:rPr>
              <w:t>н</w:t>
            </w:r>
            <w:r w:rsidRPr="0044228B">
              <w:rPr>
                <w:lang w:val="kk-KZ"/>
              </w:rPr>
              <w:t>.</w:t>
            </w:r>
          </w:p>
          <w:p w:rsidR="00A536EE" w:rsidRPr="0044228B" w:rsidRDefault="006D2463" w:rsidP="0006115E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line="246" w:lineRule="exact"/>
              <w:ind w:left="153" w:right="-14" w:firstLine="0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44228B">
              <w:rPr>
                <w:lang w:val="kk-KZ"/>
              </w:rPr>
              <w:t xml:space="preserve">естілеу жүйесін басқару </w:t>
            </w:r>
            <w:r>
              <w:rPr>
                <w:lang w:val="kk-KZ"/>
              </w:rPr>
              <w:t>ә</w:t>
            </w:r>
            <w:r w:rsidR="00A536EE" w:rsidRPr="0044228B">
              <w:rPr>
                <w:lang w:val="kk-KZ"/>
              </w:rPr>
              <w:t>кімшілік құқықтар</w:t>
            </w:r>
            <w:r>
              <w:rPr>
                <w:lang w:val="kk-KZ"/>
              </w:rPr>
              <w:t>ын</w:t>
            </w:r>
            <w:r w:rsidR="00A536EE" w:rsidRPr="0044228B">
              <w:rPr>
                <w:lang w:val="kk-KZ"/>
              </w:rPr>
              <w:t>ың тізбесі</w:t>
            </w:r>
            <w:r>
              <w:rPr>
                <w:lang w:val="kk-KZ"/>
              </w:rPr>
              <w:t>н</w:t>
            </w:r>
            <w:r w:rsidR="005B084A" w:rsidRPr="005B084A">
              <w:rPr>
                <w:lang w:val="kk-KZ"/>
              </w:rPr>
              <w:t xml:space="preserve"> </w:t>
            </w:r>
            <w:r w:rsidR="005B084A" w:rsidRPr="0044228B">
              <w:rPr>
                <w:lang w:val="kk-KZ"/>
              </w:rPr>
              <w:t>қорытынды ведомостарды қалыптастыру тетігі</w:t>
            </w:r>
            <w:r w:rsidR="005B084A">
              <w:rPr>
                <w:lang w:val="kk-KZ"/>
              </w:rPr>
              <w:t>н</w:t>
            </w:r>
            <w:r w:rsidR="005B084A" w:rsidRPr="0044228B">
              <w:rPr>
                <w:lang w:val="kk-KZ"/>
              </w:rPr>
              <w:t xml:space="preserve">, бағалауды транскриптке ауыстыру, бағдарламалық </w:t>
            </w:r>
            <w:r w:rsidR="005B084A">
              <w:rPr>
                <w:lang w:val="kk-KZ"/>
              </w:rPr>
              <w:t>қамтылымның</w:t>
            </w:r>
            <w:r w:rsidR="005B084A" w:rsidRPr="0044228B">
              <w:rPr>
                <w:lang w:val="kk-KZ"/>
              </w:rPr>
              <w:t xml:space="preserve"> дербестігі мен қорғалуы</w:t>
            </w:r>
            <w:r w:rsidR="005B084A">
              <w:rPr>
                <w:lang w:val="kk-KZ"/>
              </w:rPr>
              <w:t>н</w:t>
            </w:r>
            <w:r w:rsidR="005B084A" w:rsidRPr="0044228B">
              <w:rPr>
                <w:lang w:val="kk-KZ"/>
              </w:rPr>
              <w:t>.</w:t>
            </w:r>
          </w:p>
          <w:p w:rsidR="004740DD" w:rsidRPr="0044228B" w:rsidRDefault="004740DD" w:rsidP="0006115E">
            <w:pPr>
              <w:pStyle w:val="TableParagraph"/>
              <w:spacing w:line="231" w:lineRule="exact"/>
              <w:ind w:left="153"/>
              <w:rPr>
                <w:lang w:val="kk-KZ"/>
              </w:rPr>
            </w:pPr>
          </w:p>
        </w:tc>
        <w:tc>
          <w:tcPr>
            <w:tcW w:w="4395" w:type="dxa"/>
          </w:tcPr>
          <w:p w:rsidR="004740DD" w:rsidRPr="0044228B" w:rsidRDefault="00DC0958" w:rsidP="0006115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spacing w:before="3" w:line="242" w:lineRule="auto"/>
              <w:ind w:firstLine="36"/>
              <w:rPr>
                <w:lang w:val="kk-KZ"/>
              </w:rPr>
            </w:pPr>
            <w:r w:rsidRPr="0044228B">
              <w:rPr>
                <w:lang w:val="kk-KZ"/>
              </w:rPr>
              <w:t>Емтихан материалдарына рұқсаты бар адамдар шеңберін шектеу</w:t>
            </w:r>
            <w:r w:rsidR="004B3E0F" w:rsidRPr="0044228B">
              <w:rPr>
                <w:spacing w:val="-1"/>
                <w:lang w:val="kk-KZ"/>
              </w:rPr>
              <w:t>;</w:t>
            </w:r>
          </w:p>
          <w:p w:rsidR="004740DD" w:rsidRPr="0044228B" w:rsidRDefault="00DC0958" w:rsidP="0006115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spacing w:before="3" w:line="242" w:lineRule="auto"/>
              <w:ind w:firstLine="36"/>
              <w:rPr>
                <w:lang w:val="kk-KZ"/>
              </w:rPr>
            </w:pPr>
            <w:r w:rsidRPr="0044228B">
              <w:rPr>
                <w:spacing w:val="-2"/>
                <w:lang w:val="kk-KZ"/>
              </w:rPr>
              <w:t>Емтихан тапсырмаларын әзірлеу мерзімдерін қысқарту</w:t>
            </w:r>
            <w:r w:rsidR="004B3E0F" w:rsidRPr="0044228B">
              <w:rPr>
                <w:lang w:val="kk-KZ"/>
              </w:rPr>
              <w:t>;</w:t>
            </w:r>
          </w:p>
          <w:p w:rsidR="004740DD" w:rsidRPr="005B084A" w:rsidRDefault="00DC0958" w:rsidP="0006115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spacing w:before="3" w:line="242" w:lineRule="auto"/>
              <w:ind w:firstLine="36"/>
              <w:rPr>
                <w:lang w:val="kk-KZ"/>
              </w:rPr>
            </w:pPr>
            <w:r w:rsidRPr="005B084A">
              <w:rPr>
                <w:lang w:val="kk-KZ"/>
              </w:rPr>
              <w:t>Абсолюттік басымдық</w:t>
            </w:r>
            <w:r w:rsidR="005B084A" w:rsidRPr="005B084A">
              <w:rPr>
                <w:lang w:val="kk-KZ"/>
              </w:rPr>
              <w:t xml:space="preserve"> </w:t>
            </w:r>
            <w:r w:rsidRPr="005B084A">
              <w:rPr>
                <w:lang w:val="kk-KZ"/>
              </w:rPr>
              <w:t>жазбаша емтихандар және open-book форматындағы емтихандар</w:t>
            </w:r>
            <w:r w:rsidR="004B3E0F" w:rsidRPr="005B084A">
              <w:rPr>
                <w:lang w:val="kk-KZ"/>
              </w:rPr>
              <w:t>;</w:t>
            </w:r>
            <w:r w:rsidRPr="005B084A">
              <w:rPr>
                <w:lang w:val="kk-KZ"/>
              </w:rPr>
              <w:t xml:space="preserve"> </w:t>
            </w:r>
          </w:p>
          <w:p w:rsidR="004740DD" w:rsidRPr="0044228B" w:rsidRDefault="00DC0958" w:rsidP="0006115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spacing w:before="4" w:line="242" w:lineRule="auto"/>
              <w:ind w:firstLine="36"/>
              <w:rPr>
                <w:lang w:val="kk-KZ"/>
              </w:rPr>
            </w:pPr>
            <w:r w:rsidRPr="0044228B">
              <w:rPr>
                <w:spacing w:val="-1"/>
                <w:lang w:val="kk-KZ"/>
              </w:rPr>
              <w:t>Пән бойынша қорытынды бақылау нысаны ретінде тестілеуден бас тарту</w:t>
            </w:r>
            <w:r w:rsidR="004B3E0F" w:rsidRPr="0044228B">
              <w:rPr>
                <w:lang w:val="kk-KZ"/>
              </w:rPr>
              <w:t>*;</w:t>
            </w:r>
          </w:p>
          <w:p w:rsidR="004740DD" w:rsidRPr="0044228B" w:rsidRDefault="00DC0958" w:rsidP="0006115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spacing w:before="3" w:line="242" w:lineRule="auto"/>
              <w:ind w:firstLine="36"/>
              <w:rPr>
                <w:lang w:val="kk-KZ"/>
              </w:rPr>
            </w:pPr>
            <w:r w:rsidRPr="0044228B">
              <w:rPr>
                <w:spacing w:val="-1"/>
                <w:lang w:val="kk-KZ"/>
              </w:rPr>
              <w:t>Ауызша емтихандарды комиссиялық қабылдау</w:t>
            </w:r>
            <w:r w:rsidR="004B3E0F" w:rsidRPr="0044228B">
              <w:rPr>
                <w:lang w:val="kk-KZ"/>
              </w:rPr>
              <w:t>;</w:t>
            </w:r>
          </w:p>
          <w:p w:rsidR="004740DD" w:rsidRPr="0044228B" w:rsidRDefault="00DC0958" w:rsidP="0006115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spacing w:before="1" w:line="244" w:lineRule="auto"/>
              <w:ind w:firstLine="36"/>
              <w:rPr>
                <w:lang w:val="kk-KZ"/>
              </w:rPr>
            </w:pPr>
            <w:r w:rsidRPr="0044228B">
              <w:rPr>
                <w:spacing w:val="-1"/>
                <w:lang w:val="kk-KZ"/>
              </w:rPr>
              <w:t>Емтихан нәтижелерін жүйелі талдау, ауытқуларды зерделеу</w:t>
            </w:r>
            <w:r w:rsidR="004B3E0F" w:rsidRPr="0044228B">
              <w:rPr>
                <w:lang w:val="kk-KZ"/>
              </w:rPr>
              <w:t>;</w:t>
            </w:r>
          </w:p>
          <w:p w:rsidR="004740DD" w:rsidRPr="0044228B" w:rsidRDefault="00DC0958" w:rsidP="0006115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spacing w:before="6" w:line="242" w:lineRule="auto"/>
              <w:ind w:firstLine="36"/>
              <w:rPr>
                <w:lang w:val="kk-KZ"/>
              </w:rPr>
            </w:pPr>
            <w:r w:rsidRPr="0044228B">
              <w:rPr>
                <w:lang w:val="kk-KZ"/>
              </w:rPr>
              <w:t>Пән бойынша қорытынды баға қою бойынша өкілеттіктердің қайталануын болдырмау</w:t>
            </w:r>
            <w:r w:rsidR="004B3E0F" w:rsidRPr="0044228B">
              <w:rPr>
                <w:lang w:val="kk-KZ"/>
              </w:rPr>
              <w:t>;</w:t>
            </w:r>
          </w:p>
          <w:p w:rsidR="004740DD" w:rsidRPr="0044228B" w:rsidRDefault="00DC0958" w:rsidP="0006115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spacing w:before="1" w:line="244" w:lineRule="auto"/>
              <w:ind w:firstLine="36"/>
              <w:rPr>
                <w:lang w:val="kk-KZ"/>
              </w:rPr>
            </w:pPr>
            <w:r w:rsidRPr="0044228B">
              <w:rPr>
                <w:lang w:val="kk-KZ"/>
              </w:rPr>
              <w:t xml:space="preserve">Жазбаша жұмыстарды </w:t>
            </w:r>
            <w:r w:rsidR="005763EE">
              <w:rPr>
                <w:lang w:val="kk-KZ"/>
              </w:rPr>
              <w:t>кездейсоқ</w:t>
            </w:r>
            <w:r w:rsidR="005763EE" w:rsidRPr="0044228B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тексеру және шифрлау</w:t>
            </w:r>
            <w:r w:rsidR="004B3E0F" w:rsidRPr="0044228B">
              <w:rPr>
                <w:lang w:val="kk-KZ"/>
              </w:rPr>
              <w:t>;</w:t>
            </w:r>
          </w:p>
          <w:p w:rsidR="004740DD" w:rsidRPr="0044228B" w:rsidRDefault="00DC0958" w:rsidP="0006115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spacing w:line="244" w:lineRule="auto"/>
              <w:ind w:firstLine="36"/>
              <w:rPr>
                <w:lang w:val="kk-KZ"/>
              </w:rPr>
            </w:pPr>
            <w:r w:rsidRPr="0044228B">
              <w:rPr>
                <w:lang w:val="kk-KZ"/>
              </w:rPr>
              <w:t xml:space="preserve">Басқа пән оқытушыларының емтихан жұмыстарын жүйелі түрде </w:t>
            </w:r>
            <w:r w:rsidR="005763EE">
              <w:rPr>
                <w:lang w:val="kk-KZ"/>
              </w:rPr>
              <w:t>кездейсоқ</w:t>
            </w:r>
            <w:r w:rsidR="005763EE" w:rsidRPr="0044228B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тексеру</w:t>
            </w:r>
            <w:r w:rsidR="004B3E0F" w:rsidRPr="0044228B">
              <w:rPr>
                <w:lang w:val="kk-KZ"/>
              </w:rPr>
              <w:t>;</w:t>
            </w:r>
          </w:p>
          <w:p w:rsidR="004740DD" w:rsidRDefault="00DC0958" w:rsidP="0006115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  <w:tab w:val="left" w:pos="478"/>
              </w:tabs>
              <w:spacing w:line="227" w:lineRule="exact"/>
              <w:ind w:firstLine="36"/>
              <w:rPr>
                <w:lang w:val="kk-KZ"/>
              </w:rPr>
            </w:pPr>
            <w:r w:rsidRPr="0044228B">
              <w:rPr>
                <w:lang w:val="kk-KZ"/>
              </w:rPr>
              <w:t>Апелляцияның ашық рәсімі</w:t>
            </w:r>
            <w:r w:rsidR="004B3E0F" w:rsidRPr="0044228B">
              <w:rPr>
                <w:lang w:val="kk-KZ"/>
              </w:rPr>
              <w:t>;</w:t>
            </w:r>
          </w:p>
          <w:p w:rsidR="005B084A" w:rsidRPr="0044228B" w:rsidRDefault="005B084A" w:rsidP="0006115E">
            <w:pPr>
              <w:pStyle w:val="TableParagraph"/>
              <w:numPr>
                <w:ilvl w:val="0"/>
                <w:numId w:val="19"/>
              </w:numPr>
              <w:tabs>
                <w:tab w:val="left" w:pos="478"/>
              </w:tabs>
              <w:spacing w:before="3" w:line="244" w:lineRule="auto"/>
              <w:ind w:firstLine="36"/>
              <w:rPr>
                <w:lang w:val="kk-KZ"/>
              </w:rPr>
            </w:pPr>
            <w:r w:rsidRPr="0044228B">
              <w:rPr>
                <w:spacing w:val="-1"/>
                <w:lang w:val="kk-KZ"/>
              </w:rPr>
              <w:t>Академиялық сыбайлас жемқорлық және әдепсіздік жағдайларын анықтауға студенттердің объективті уәждемесін арттыру</w:t>
            </w:r>
            <w:r w:rsidRPr="0044228B">
              <w:rPr>
                <w:lang w:val="kk-KZ"/>
              </w:rPr>
              <w:t>;</w:t>
            </w:r>
          </w:p>
          <w:p w:rsidR="005B084A" w:rsidRPr="0044228B" w:rsidRDefault="005B084A" w:rsidP="0006115E">
            <w:pPr>
              <w:pStyle w:val="TableParagraph"/>
              <w:numPr>
                <w:ilvl w:val="0"/>
                <w:numId w:val="19"/>
              </w:numPr>
              <w:tabs>
                <w:tab w:val="left" w:pos="478"/>
              </w:tabs>
              <w:spacing w:line="242" w:lineRule="auto"/>
              <w:ind w:firstLine="36"/>
              <w:rPr>
                <w:lang w:val="kk-KZ"/>
              </w:rPr>
            </w:pPr>
            <w:r w:rsidRPr="0044228B">
              <w:rPr>
                <w:lang w:val="kk-KZ"/>
              </w:rPr>
              <w:t>Студенттердің ауысым сайынғы сауалнамасы</w:t>
            </w:r>
          </w:p>
          <w:p w:rsidR="005B084A" w:rsidRDefault="005B084A" w:rsidP="0006115E">
            <w:pPr>
              <w:pStyle w:val="TableParagraph"/>
              <w:tabs>
                <w:tab w:val="left" w:pos="424"/>
                <w:tab w:val="left" w:pos="478"/>
              </w:tabs>
              <w:spacing w:line="227" w:lineRule="exact"/>
              <w:rPr>
                <w:lang w:val="kk-KZ"/>
              </w:rPr>
            </w:pPr>
          </w:p>
          <w:p w:rsidR="005B084A" w:rsidRPr="0044228B" w:rsidRDefault="005B084A" w:rsidP="0006115E">
            <w:pPr>
              <w:pStyle w:val="TableParagraph"/>
              <w:tabs>
                <w:tab w:val="left" w:pos="282"/>
              </w:tabs>
              <w:spacing w:line="229" w:lineRule="exact"/>
              <w:ind w:firstLine="36"/>
              <w:rPr>
                <w:rFonts w:ascii="Arial" w:hAnsi="Arial"/>
                <w:i/>
                <w:sz w:val="20"/>
                <w:lang w:val="kk-KZ"/>
              </w:rPr>
            </w:pPr>
            <w:r w:rsidRPr="0044228B">
              <w:rPr>
                <w:rFonts w:ascii="Arial" w:hAnsi="Arial"/>
                <w:i/>
                <w:sz w:val="20"/>
                <w:lang w:val="kk-KZ"/>
              </w:rPr>
              <w:t>*</w:t>
            </w:r>
            <w:r w:rsidRPr="0044228B">
              <w:rPr>
                <w:lang w:val="kk-KZ"/>
              </w:rPr>
              <w:t xml:space="preserve"> </w:t>
            </w:r>
            <w:r w:rsidRPr="0044228B">
              <w:rPr>
                <w:rFonts w:ascii="Arial" w:hAnsi="Arial"/>
                <w:i/>
                <w:sz w:val="20"/>
                <w:lang w:val="kk-KZ"/>
              </w:rPr>
              <w:t>егер білім беру ұйымы тест нысанын қолдануға мәжбүр болса, онда ол мынадай шарттарды:</w:t>
            </w:r>
          </w:p>
          <w:p w:rsidR="005B084A" w:rsidRPr="0044228B" w:rsidRDefault="005B084A" w:rsidP="0006115E">
            <w:pPr>
              <w:pStyle w:val="TableParagraph"/>
              <w:numPr>
                <w:ilvl w:val="0"/>
                <w:numId w:val="16"/>
              </w:numPr>
              <w:tabs>
                <w:tab w:val="left" w:pos="282"/>
              </w:tabs>
              <w:ind w:left="107" w:firstLine="36"/>
              <w:rPr>
                <w:rFonts w:ascii="Arial" w:hAnsi="Arial"/>
                <w:i/>
                <w:sz w:val="20"/>
                <w:lang w:val="kk-KZ"/>
              </w:rPr>
            </w:pPr>
            <w:r w:rsidRPr="0044228B">
              <w:rPr>
                <w:rFonts w:ascii="Arial" w:hAnsi="Arial"/>
                <w:i/>
                <w:sz w:val="20"/>
                <w:lang w:val="kk-KZ"/>
              </w:rPr>
              <w:t xml:space="preserve">тестілерді әзірлеу орнын оқшаулау (тек қана сыртқы қолжетімділігі жоқ жергілікті сервер, барлық порттар мен тасығыштарды жою, әзірлеу процесінің тұрақты бейнежазбасы, кезекші персонал, </w:t>
            </w:r>
            <w:r w:rsidRPr="0044228B">
              <w:rPr>
                <w:rFonts w:ascii="Arial" w:hAnsi="Arial"/>
                <w:i/>
                <w:sz w:val="20"/>
                <w:lang w:val="kk-KZ"/>
              </w:rPr>
              <w:lastRenderedPageBreak/>
              <w:t>үй-жайға кіруді тіркеу, ақпарат тасығыштарды пайдалануға тыйым салу - тексеруден кейін тек баспа нұсқалары);</w:t>
            </w:r>
          </w:p>
          <w:p w:rsidR="005B084A" w:rsidRPr="0044228B" w:rsidRDefault="005B084A" w:rsidP="0006115E">
            <w:pPr>
              <w:pStyle w:val="TableParagraph"/>
              <w:numPr>
                <w:ilvl w:val="0"/>
                <w:numId w:val="16"/>
              </w:numPr>
              <w:tabs>
                <w:tab w:val="left" w:pos="282"/>
              </w:tabs>
              <w:ind w:left="107" w:firstLine="36"/>
              <w:rPr>
                <w:rFonts w:ascii="Arial" w:hAnsi="Arial"/>
                <w:i/>
                <w:sz w:val="20"/>
                <w:lang w:val="kk-KZ"/>
              </w:rPr>
            </w:pPr>
            <w:r w:rsidRPr="0044228B">
              <w:rPr>
                <w:rFonts w:ascii="Arial" w:hAnsi="Arial"/>
                <w:i/>
                <w:sz w:val="20"/>
                <w:lang w:val="kk-KZ"/>
              </w:rPr>
              <w:t>әзірленген тесттердің екі кезеңдік «</w:t>
            </w:r>
            <w:r w:rsidRPr="005763EE">
              <w:rPr>
                <w:rFonts w:ascii="Arial" w:hAnsi="Arial"/>
                <w:i/>
                <w:sz w:val="20"/>
                <w:lang w:val="kk-KZ"/>
              </w:rPr>
              <w:t>кездейсоқ</w:t>
            </w:r>
            <w:r w:rsidRPr="0044228B">
              <w:rPr>
                <w:rFonts w:ascii="Arial" w:hAnsi="Arial"/>
                <w:i/>
                <w:sz w:val="20"/>
                <w:lang w:val="kk-KZ"/>
              </w:rPr>
              <w:t xml:space="preserve">» сараптамасын енгізу, жеңіл немесе шаблонды </w:t>
            </w:r>
            <w:r>
              <w:rPr>
                <w:rFonts w:ascii="Arial" w:hAnsi="Arial"/>
                <w:i/>
                <w:sz w:val="20"/>
                <w:lang w:val="kk-KZ"/>
              </w:rPr>
              <w:t>сұрақтарды</w:t>
            </w:r>
            <w:r w:rsidRPr="0044228B">
              <w:rPr>
                <w:rFonts w:ascii="Arial" w:hAnsi="Arial"/>
                <w:i/>
                <w:sz w:val="20"/>
                <w:lang w:val="kk-KZ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kk-KZ"/>
              </w:rPr>
              <w:t>нақты</w:t>
            </w:r>
            <w:r w:rsidRPr="0044228B">
              <w:rPr>
                <w:rFonts w:ascii="Arial" w:hAnsi="Arial"/>
                <w:i/>
                <w:sz w:val="20"/>
                <w:lang w:val="kk-KZ"/>
              </w:rPr>
              <w:t xml:space="preserve"> анықтау;</w:t>
            </w:r>
          </w:p>
          <w:p w:rsidR="005B084A" w:rsidRPr="0044228B" w:rsidRDefault="005B084A" w:rsidP="0006115E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  <w:tab w:val="left" w:pos="282"/>
              </w:tabs>
              <w:spacing w:before="1"/>
              <w:ind w:left="107" w:firstLine="36"/>
              <w:rPr>
                <w:rFonts w:ascii="Arial" w:hAnsi="Arial"/>
                <w:i/>
                <w:sz w:val="20"/>
                <w:lang w:val="kk-KZ"/>
              </w:rPr>
            </w:pPr>
            <w:r w:rsidRPr="0044228B">
              <w:rPr>
                <w:rFonts w:ascii="Arial" w:hAnsi="Arial"/>
                <w:i/>
                <w:sz w:val="20"/>
                <w:lang w:val="kk-KZ"/>
              </w:rPr>
              <w:t>тест базасын тұрақты жаңартуды қамтамасыз ету;</w:t>
            </w:r>
          </w:p>
          <w:p w:rsidR="005B084A" w:rsidRPr="0044228B" w:rsidRDefault="005B084A" w:rsidP="0006115E">
            <w:pPr>
              <w:pStyle w:val="TableParagraph"/>
              <w:numPr>
                <w:ilvl w:val="0"/>
                <w:numId w:val="16"/>
              </w:numPr>
              <w:tabs>
                <w:tab w:val="left" w:pos="282"/>
              </w:tabs>
              <w:spacing w:before="2" w:line="229" w:lineRule="exact"/>
              <w:ind w:left="107" w:firstLine="36"/>
              <w:rPr>
                <w:rFonts w:ascii="Arial" w:hAnsi="Arial"/>
                <w:i/>
                <w:sz w:val="20"/>
                <w:lang w:val="kk-KZ"/>
              </w:rPr>
            </w:pPr>
            <w:r w:rsidRPr="0044228B">
              <w:rPr>
                <w:rFonts w:ascii="Arial" w:hAnsi="Arial"/>
                <w:i/>
                <w:sz w:val="20"/>
                <w:lang w:val="kk-KZ"/>
              </w:rPr>
              <w:t xml:space="preserve">тест тапсыру рәсімдерінің </w:t>
            </w:r>
            <w:r>
              <w:rPr>
                <w:rFonts w:ascii="Arial" w:hAnsi="Arial"/>
                <w:i/>
                <w:sz w:val="20"/>
                <w:lang w:val="kk-KZ"/>
              </w:rPr>
              <w:t>визуалды</w:t>
            </w:r>
            <w:r w:rsidRPr="0044228B">
              <w:rPr>
                <w:rFonts w:ascii="Arial" w:hAnsi="Arial"/>
                <w:i/>
                <w:sz w:val="20"/>
                <w:lang w:val="kk-KZ"/>
              </w:rPr>
              <w:t xml:space="preserve"> және техникалық мониторингін қамтамасыз ету (жүйеге кіру логтарын, сұрақтарға жауап беру логтарын қадағалау, жауаптарға уақыттың хронометражы, компьютердің </w:t>
            </w:r>
            <w:r>
              <w:rPr>
                <w:rFonts w:ascii="Arial" w:hAnsi="Arial"/>
                <w:i/>
                <w:sz w:val="20"/>
                <w:lang w:val="kk-KZ"/>
              </w:rPr>
              <w:t>алдындағы</w:t>
            </w:r>
            <w:r w:rsidRPr="0044228B">
              <w:rPr>
                <w:rFonts w:ascii="Arial" w:hAnsi="Arial"/>
                <w:i/>
                <w:sz w:val="20"/>
                <w:lang w:val="kk-KZ"/>
              </w:rPr>
              <w:t xml:space="preserve"> мінез-құлық);</w:t>
            </w:r>
          </w:p>
          <w:p w:rsidR="005B084A" w:rsidRPr="0044228B" w:rsidRDefault="005B084A" w:rsidP="0006115E">
            <w:pPr>
              <w:pStyle w:val="TableParagraph"/>
              <w:tabs>
                <w:tab w:val="left" w:pos="424"/>
                <w:tab w:val="left" w:pos="478"/>
              </w:tabs>
              <w:spacing w:line="227" w:lineRule="exact"/>
              <w:rPr>
                <w:lang w:val="kk-KZ"/>
              </w:rPr>
            </w:pPr>
            <w:r w:rsidRPr="0044228B">
              <w:rPr>
                <w:rFonts w:ascii="Arial" w:hAnsi="Arial"/>
                <w:i/>
                <w:sz w:val="20"/>
                <w:lang w:val="kk-KZ"/>
              </w:rPr>
              <w:t>тест құрастыру әдіснамасын (ситуациялық, тексеру, бақылау) нақтылау және әр түрлі ету, тармақталуын, бейімділігін және т.б. пайдалануды қамтамасыз етуі тиіс.</w:t>
            </w:r>
          </w:p>
        </w:tc>
      </w:tr>
    </w:tbl>
    <w:p w:rsidR="004740DD" w:rsidRPr="0044228B" w:rsidRDefault="004740DD" w:rsidP="0006115E">
      <w:pPr>
        <w:pStyle w:val="a3"/>
        <w:spacing w:before="1"/>
        <w:rPr>
          <w:rFonts w:ascii="Times New Roman"/>
          <w:b w:val="0"/>
          <w:sz w:val="11"/>
          <w:lang w:val="kk-KZ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3118"/>
        <w:gridCol w:w="4964"/>
        <w:gridCol w:w="4395"/>
      </w:tblGrid>
      <w:tr w:rsidR="004740DD" w:rsidRPr="00114CCA">
        <w:trPr>
          <w:trHeight w:val="6900"/>
        </w:trPr>
        <w:tc>
          <w:tcPr>
            <w:tcW w:w="2283" w:type="dxa"/>
            <w:shd w:val="clear" w:color="auto" w:fill="EB9261"/>
          </w:tcPr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9"/>
                <w:lang w:val="kk-KZ"/>
              </w:rPr>
            </w:pPr>
          </w:p>
          <w:p w:rsidR="00C175E7" w:rsidRPr="0044228B" w:rsidRDefault="00C175E7" w:rsidP="0006115E">
            <w:pPr>
              <w:pStyle w:val="TableParagraph"/>
              <w:tabs>
                <w:tab w:val="left" w:pos="1301"/>
              </w:tabs>
              <w:ind w:right="267"/>
              <w:jc w:val="center"/>
              <w:rPr>
                <w:rFonts w:ascii="Arial" w:hAnsi="Arial"/>
                <w:b/>
                <w:lang w:val="kk-KZ"/>
              </w:rPr>
            </w:pPr>
            <w:r>
              <w:rPr>
                <w:rFonts w:ascii="Arial" w:hAnsi="Arial"/>
                <w:b/>
                <w:lang w:val="kk-KZ"/>
              </w:rPr>
              <w:t>Қ</w:t>
            </w:r>
            <w:r w:rsidR="008F7B51" w:rsidRPr="0044228B">
              <w:rPr>
                <w:rFonts w:ascii="Arial" w:hAnsi="Arial"/>
                <w:b/>
                <w:lang w:val="kk-KZ"/>
              </w:rPr>
              <w:t>орытынды аттестаттау</w:t>
            </w:r>
            <w:r>
              <w:rPr>
                <w:rFonts w:ascii="Arial" w:hAnsi="Arial"/>
                <w:b/>
                <w:lang w:val="kk-KZ"/>
              </w:rPr>
              <w:t>дың</w:t>
            </w:r>
            <w:r w:rsidR="008F7B51" w:rsidRPr="0044228B">
              <w:rPr>
                <w:rFonts w:ascii="Arial" w:hAnsi="Arial"/>
                <w:b/>
                <w:lang w:val="kk-KZ"/>
              </w:rPr>
              <w:t xml:space="preserve"> (мемлекеттік емтихан)</w:t>
            </w:r>
            <w:r>
              <w:rPr>
                <w:rFonts w:ascii="Arial" w:hAnsi="Arial"/>
                <w:b/>
                <w:lang w:val="kk-KZ"/>
              </w:rPr>
              <w:t xml:space="preserve"> ашық</w:t>
            </w:r>
            <w:r w:rsidRPr="0044228B">
              <w:rPr>
                <w:rFonts w:ascii="Arial" w:hAnsi="Arial"/>
                <w:b/>
                <w:lang w:val="kk-KZ"/>
              </w:rPr>
              <w:t xml:space="preserve"> емес рәсім</w:t>
            </w:r>
            <w:r>
              <w:rPr>
                <w:rFonts w:ascii="Arial" w:hAnsi="Arial"/>
                <w:b/>
                <w:lang w:val="kk-KZ"/>
              </w:rPr>
              <w:t>і</w:t>
            </w:r>
          </w:p>
          <w:p w:rsidR="004740DD" w:rsidRPr="0044228B" w:rsidRDefault="004740DD" w:rsidP="0006115E">
            <w:pPr>
              <w:pStyle w:val="TableParagraph"/>
              <w:rPr>
                <w:rFonts w:ascii="Arial" w:hAnsi="Arial"/>
                <w:b/>
                <w:lang w:val="kk-KZ"/>
              </w:rPr>
            </w:pPr>
          </w:p>
        </w:tc>
        <w:tc>
          <w:tcPr>
            <w:tcW w:w="3118" w:type="dxa"/>
          </w:tcPr>
          <w:p w:rsidR="004740DD" w:rsidRDefault="004740DD" w:rsidP="0006115E">
            <w:pPr>
              <w:pStyle w:val="TableParagraph"/>
              <w:ind w:left="152"/>
              <w:rPr>
                <w:rFonts w:ascii="Times New Roman"/>
                <w:sz w:val="24"/>
                <w:lang w:val="kk-KZ"/>
              </w:rPr>
            </w:pPr>
          </w:p>
          <w:p w:rsidR="005B084A" w:rsidRPr="0044228B" w:rsidRDefault="005B084A" w:rsidP="0006115E">
            <w:pPr>
              <w:pStyle w:val="TableParagraph"/>
              <w:ind w:left="152"/>
              <w:rPr>
                <w:rFonts w:ascii="Times New Roman"/>
                <w:sz w:val="24"/>
                <w:lang w:val="kk-KZ"/>
              </w:rPr>
            </w:pP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line="242" w:lineRule="auto"/>
              <w:ind w:left="152" w:firstLine="0"/>
              <w:rPr>
                <w:lang w:val="kk-KZ"/>
              </w:rPr>
            </w:pPr>
            <w:r w:rsidRPr="0044228B">
              <w:rPr>
                <w:lang w:val="kk-KZ"/>
              </w:rPr>
              <w:t>Жұмыс берушілерді тартудың болмауы;</w:t>
            </w:r>
          </w:p>
          <w:p w:rsidR="00A536EE" w:rsidRPr="0044228B" w:rsidRDefault="005763EE" w:rsidP="0006115E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line="242" w:lineRule="auto"/>
              <w:ind w:left="152" w:firstLine="0"/>
              <w:rPr>
                <w:lang w:val="kk-KZ"/>
              </w:rPr>
            </w:pPr>
            <w:r>
              <w:rPr>
                <w:lang w:val="kk-KZ"/>
              </w:rPr>
              <w:t>Кездейсоқ</w:t>
            </w:r>
            <w:r w:rsidRPr="0044228B">
              <w:rPr>
                <w:lang w:val="kk-KZ"/>
              </w:rPr>
              <w:t xml:space="preserve"> </w:t>
            </w:r>
            <w:r w:rsidR="00A536EE" w:rsidRPr="0044228B">
              <w:rPr>
                <w:lang w:val="kk-KZ"/>
              </w:rPr>
              <w:t>тексерумен жазбаша емтихандардың болмауы;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line="242" w:lineRule="auto"/>
              <w:ind w:left="152" w:firstLine="0"/>
              <w:rPr>
                <w:lang w:val="kk-KZ"/>
              </w:rPr>
            </w:pPr>
            <w:r w:rsidRPr="0044228B">
              <w:rPr>
                <w:lang w:val="kk-KZ"/>
              </w:rPr>
              <w:t>ЖОО базасында тестілеу;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line="242" w:lineRule="auto"/>
              <w:ind w:left="152" w:firstLine="0"/>
              <w:rPr>
                <w:lang w:val="kk-KZ"/>
              </w:rPr>
            </w:pPr>
            <w:r w:rsidRPr="0044228B">
              <w:rPr>
                <w:lang w:val="kk-KZ"/>
              </w:rPr>
              <w:t>Аттестаттау комиссиясының мүшелеріне преференциялар беру (түскі ас, сыйлықтар және т.б.);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line="242" w:lineRule="auto"/>
              <w:ind w:left="152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Емтихандардың барысын және аттестаттау комиссиясының жұмысын аудио-, бейне-тіркеудің болмауы;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line="242" w:lineRule="auto"/>
              <w:ind w:left="152" w:firstLine="0"/>
              <w:rPr>
                <w:lang w:val="kk-KZ"/>
              </w:rPr>
            </w:pPr>
            <w:r w:rsidRPr="0044228B">
              <w:rPr>
                <w:lang w:val="kk-KZ"/>
              </w:rPr>
              <w:t>Апелляцияның ашық рәсімінің болмауы;</w:t>
            </w:r>
          </w:p>
          <w:p w:rsidR="004740DD" w:rsidRPr="0044228B" w:rsidRDefault="00A536EE" w:rsidP="0006115E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line="242" w:lineRule="auto"/>
              <w:ind w:left="152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Студенттердің ағымдағы үлгерімдері мен қорытынды аттестаттау нәтижелерінің елеулі айырмашылықтары</w:t>
            </w:r>
          </w:p>
        </w:tc>
        <w:tc>
          <w:tcPr>
            <w:tcW w:w="4964" w:type="dxa"/>
            <w:shd w:val="clear" w:color="auto" w:fill="FFFF99"/>
          </w:tcPr>
          <w:p w:rsidR="004740DD" w:rsidRPr="0044228B" w:rsidRDefault="004740DD" w:rsidP="0006115E">
            <w:pPr>
              <w:pStyle w:val="TableParagraph"/>
              <w:spacing w:before="3"/>
              <w:ind w:left="150"/>
              <w:rPr>
                <w:rFonts w:ascii="Times New Roman"/>
                <w:sz w:val="34"/>
                <w:lang w:val="kk-KZ"/>
              </w:rPr>
            </w:pP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44" w:lineRule="auto"/>
              <w:ind w:left="150" w:firstLine="0"/>
              <w:rPr>
                <w:lang w:val="kk-KZ"/>
              </w:rPr>
            </w:pPr>
            <w:r w:rsidRPr="0044228B">
              <w:rPr>
                <w:lang w:val="kk-KZ"/>
              </w:rPr>
              <w:t>Білім алушыларды қорытынды аттестаттау рәсімін регламенттейтін ішкі құжаттар</w:t>
            </w:r>
            <w:r w:rsidR="00C175E7">
              <w:rPr>
                <w:lang w:val="kk-KZ"/>
              </w:rPr>
              <w:t>ын</w:t>
            </w:r>
            <w:r w:rsidRPr="0044228B">
              <w:rPr>
                <w:lang w:val="kk-KZ"/>
              </w:rPr>
              <w:t>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44" w:lineRule="auto"/>
              <w:ind w:left="150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</w:t>
            </w:r>
            <w:r w:rsidR="00C175E7">
              <w:rPr>
                <w:lang w:val="kk-KZ"/>
              </w:rPr>
              <w:t>Б</w:t>
            </w:r>
            <w:r w:rsidRPr="0044228B">
              <w:rPr>
                <w:lang w:val="kk-KZ"/>
              </w:rPr>
              <w:t>өгде мүшелер мен жұмыс берушілерді анықтау тұрғысынан аттестаттау комиссиясының құрамы</w:t>
            </w:r>
            <w:r w:rsidR="00C175E7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44" w:lineRule="auto"/>
              <w:ind w:left="150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Аттестаттау комиссиясы жұмысының хаттамалары</w:t>
            </w:r>
            <w:r w:rsidR="00C175E7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44" w:lineRule="auto"/>
              <w:ind w:left="150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Аудио-, бейне тіркеу материалдары</w:t>
            </w:r>
            <w:r w:rsidR="00C175E7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44" w:lineRule="auto"/>
              <w:ind w:left="150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</w:t>
            </w:r>
            <w:r w:rsidR="005763EE">
              <w:rPr>
                <w:lang w:val="kk-KZ"/>
              </w:rPr>
              <w:t>Кездейсоқ</w:t>
            </w:r>
            <w:r w:rsidRPr="0044228B">
              <w:rPr>
                <w:lang w:val="kk-KZ"/>
              </w:rPr>
              <w:t xml:space="preserve"> тексеру мен шифрлауды анықтау тұрғысынан емтихан жұмыстары</w:t>
            </w:r>
            <w:r w:rsidR="00C175E7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44" w:lineRule="auto"/>
              <w:ind w:left="150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Қорытынды аттестаттау нәтижелері және нақты студенттердің күрт алшақтықтар мен олардың негізділігін анықтау тұрғысынан ағымдағы үлгерімі</w:t>
            </w:r>
            <w:r w:rsidR="00C175E7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44" w:lineRule="auto"/>
              <w:ind w:left="150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Білім алушыларды қорытынды аттестаттауды ұйымдастыру тұрғысынан сауалнама нәтижелері</w:t>
            </w:r>
            <w:r w:rsidR="00C175E7">
              <w:rPr>
                <w:lang w:val="kk-KZ"/>
              </w:rPr>
              <w:t>н</w:t>
            </w:r>
            <w:r w:rsidRPr="0044228B">
              <w:rPr>
                <w:lang w:val="kk-KZ"/>
              </w:rPr>
              <w:t xml:space="preserve"> (алымдар, сыйлықтар сатып алу және т.б.);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44" w:lineRule="auto"/>
              <w:ind w:left="150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Белгіленген рәсімнің сақталуын анықтау мақсатында аттестаттау комиссиясының бөгде мүшелерінен жауап алу</w:t>
            </w:r>
            <w:r w:rsidR="00C175E7">
              <w:rPr>
                <w:lang w:val="kk-KZ"/>
              </w:rPr>
              <w:t>ын</w:t>
            </w:r>
            <w:r w:rsidRPr="0044228B">
              <w:rPr>
                <w:lang w:val="kk-KZ"/>
              </w:rPr>
              <w:t>;</w:t>
            </w:r>
          </w:p>
          <w:p w:rsidR="004740DD" w:rsidRPr="0044228B" w:rsidRDefault="00A536EE" w:rsidP="0006115E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45" w:lineRule="exact"/>
              <w:ind w:left="150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Апелляция хаттамалары</w:t>
            </w:r>
            <w:r w:rsidR="00C175E7">
              <w:rPr>
                <w:lang w:val="kk-KZ"/>
              </w:rPr>
              <w:t>н</w:t>
            </w:r>
            <w:r w:rsidRPr="0044228B">
              <w:rPr>
                <w:lang w:val="kk-KZ"/>
              </w:rPr>
              <w:t>.</w:t>
            </w:r>
          </w:p>
        </w:tc>
        <w:tc>
          <w:tcPr>
            <w:tcW w:w="4395" w:type="dxa"/>
          </w:tcPr>
          <w:p w:rsidR="004740DD" w:rsidRPr="0044228B" w:rsidRDefault="004740DD" w:rsidP="0006115E">
            <w:pPr>
              <w:pStyle w:val="TableParagraph"/>
              <w:spacing w:before="3"/>
              <w:ind w:left="144"/>
              <w:rPr>
                <w:rFonts w:ascii="Times New Roman"/>
                <w:sz w:val="25"/>
                <w:lang w:val="kk-KZ"/>
              </w:rPr>
            </w:pPr>
          </w:p>
          <w:p w:rsidR="00A65175" w:rsidRPr="0044228B" w:rsidRDefault="00A65175" w:rsidP="0006115E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1" w:line="244" w:lineRule="auto"/>
              <w:ind w:left="144" w:firstLine="33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Аттестаттау комиссияларының құрамына жұмыс берушілерді барынша кеңінен тарту;</w:t>
            </w:r>
          </w:p>
          <w:p w:rsidR="00A65175" w:rsidRPr="0044228B" w:rsidRDefault="00A65175" w:rsidP="0006115E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1" w:line="244" w:lineRule="auto"/>
              <w:ind w:left="144" w:firstLine="33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Жекелеген емтихандарды жұмыс берушілерге өткізу үшін беру;</w:t>
            </w:r>
          </w:p>
          <w:p w:rsidR="00A65175" w:rsidRPr="0044228B" w:rsidRDefault="00A65175" w:rsidP="0006115E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1" w:line="244" w:lineRule="auto"/>
              <w:ind w:left="144" w:firstLine="33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Нақты дағдыларды тексеруге қорытынды емтихандар форматын қайта бағдарлау;</w:t>
            </w:r>
          </w:p>
          <w:p w:rsidR="00A65175" w:rsidRPr="0044228B" w:rsidRDefault="00A65175" w:rsidP="0006115E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1" w:line="244" w:lineRule="auto"/>
              <w:ind w:left="144" w:firstLine="33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Аттестаттау комиссияларының жұмыс барысын бейне- және аудио-тіркеу;</w:t>
            </w:r>
          </w:p>
          <w:p w:rsidR="00A65175" w:rsidRPr="0044228B" w:rsidRDefault="00A65175" w:rsidP="0006115E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1" w:line="244" w:lineRule="auto"/>
              <w:ind w:left="144" w:firstLine="33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 xml:space="preserve">Жазбаша жұмыстарды </w:t>
            </w:r>
            <w:r w:rsidR="005763EE">
              <w:rPr>
                <w:spacing w:val="-1"/>
                <w:lang w:val="kk-KZ"/>
              </w:rPr>
              <w:t>кездейсоқ</w:t>
            </w:r>
            <w:r w:rsidRPr="0044228B">
              <w:rPr>
                <w:spacing w:val="-1"/>
                <w:lang w:val="kk-KZ"/>
              </w:rPr>
              <w:t xml:space="preserve"> тексеру және шифрлау;</w:t>
            </w:r>
          </w:p>
          <w:p w:rsidR="00A65175" w:rsidRPr="0044228B" w:rsidRDefault="00A65175" w:rsidP="0006115E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1" w:line="244" w:lineRule="auto"/>
              <w:ind w:left="144" w:firstLine="33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Аттестаттау комиссиясы мүшелерінің жұмыстарды бөлек тексеруі;</w:t>
            </w:r>
          </w:p>
          <w:p w:rsidR="00A65175" w:rsidRPr="0044228B" w:rsidRDefault="00A65175" w:rsidP="0006115E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1" w:line="244" w:lineRule="auto"/>
              <w:ind w:left="144" w:firstLine="33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Емтихан материалдарына барынша шектеулі қол жеткізу;</w:t>
            </w:r>
          </w:p>
          <w:p w:rsidR="00A65175" w:rsidRPr="0044228B" w:rsidRDefault="00A65175" w:rsidP="0006115E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1" w:line="244" w:lineRule="auto"/>
              <w:ind w:left="144" w:firstLine="33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Білім алушылардың ағымдағы үлгерімімен салыстырғандағы қорытынды аттестаттау нәтижелерін жүйелі талдау;</w:t>
            </w:r>
          </w:p>
          <w:p w:rsidR="00A65175" w:rsidRPr="0044228B" w:rsidRDefault="00A65175" w:rsidP="0006115E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1" w:line="244" w:lineRule="auto"/>
              <w:ind w:left="144" w:firstLine="33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Білім алушыларды қорытынды аттестаттаудың объективтілігі тұрғысынан сауалнама жүргізу;</w:t>
            </w:r>
          </w:p>
          <w:p w:rsidR="004740DD" w:rsidRPr="0044228B" w:rsidRDefault="00A65175" w:rsidP="0006115E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  <w:tab w:val="left" w:pos="468"/>
              </w:tabs>
              <w:spacing w:before="3"/>
              <w:ind w:left="144" w:firstLine="33"/>
              <w:rPr>
                <w:lang w:val="kk-KZ"/>
              </w:rPr>
            </w:pPr>
            <w:r w:rsidRPr="0044228B">
              <w:rPr>
                <w:spacing w:val="-1"/>
                <w:lang w:val="kk-KZ"/>
              </w:rPr>
              <w:t>Аттестаттау комиссияларының бөгде мүшелеріне, жұмыс берушілердің өкілдеріне сауалнама жүргізу.</w:t>
            </w:r>
          </w:p>
        </w:tc>
      </w:tr>
    </w:tbl>
    <w:p w:rsidR="004740DD" w:rsidRPr="0044228B" w:rsidRDefault="004740DD" w:rsidP="0006115E">
      <w:pPr>
        <w:rPr>
          <w:lang w:val="kk-KZ"/>
        </w:rPr>
        <w:sectPr w:rsidR="004740DD" w:rsidRPr="0044228B">
          <w:pgSz w:w="16850" w:h="11900" w:orient="landscape"/>
          <w:pgMar w:top="1340" w:right="840" w:bottom="1260" w:left="1000" w:header="630" w:footer="1036" w:gutter="0"/>
          <w:cols w:space="720"/>
        </w:sectPr>
      </w:pPr>
    </w:p>
    <w:p w:rsidR="004740DD" w:rsidRPr="0044228B" w:rsidRDefault="004740DD" w:rsidP="0006115E">
      <w:pPr>
        <w:pStyle w:val="a3"/>
        <w:rPr>
          <w:rFonts w:ascii="Times New Roman"/>
          <w:b w:val="0"/>
          <w:sz w:val="20"/>
          <w:lang w:val="kk-KZ"/>
        </w:rPr>
      </w:pPr>
    </w:p>
    <w:p w:rsidR="004740DD" w:rsidRPr="0044228B" w:rsidRDefault="004740DD" w:rsidP="0006115E">
      <w:pPr>
        <w:pStyle w:val="a3"/>
        <w:spacing w:before="1"/>
        <w:rPr>
          <w:rFonts w:ascii="Times New Roman"/>
          <w:b w:val="0"/>
          <w:sz w:val="11"/>
          <w:lang w:val="kk-KZ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3118"/>
        <w:gridCol w:w="4964"/>
        <w:gridCol w:w="4395"/>
      </w:tblGrid>
      <w:tr w:rsidR="004740DD" w:rsidRPr="00114CCA">
        <w:trPr>
          <w:trHeight w:val="3036"/>
        </w:trPr>
        <w:tc>
          <w:tcPr>
            <w:tcW w:w="2283" w:type="dxa"/>
            <w:shd w:val="clear" w:color="auto" w:fill="EB9261"/>
          </w:tcPr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8F7B51" w:rsidRPr="0044228B" w:rsidRDefault="00C175E7" w:rsidP="0006115E">
            <w:pPr>
              <w:pStyle w:val="TableParagraph"/>
              <w:tabs>
                <w:tab w:val="left" w:pos="1159"/>
                <w:tab w:val="left" w:pos="1301"/>
              </w:tabs>
              <w:spacing w:before="184"/>
              <w:ind w:right="126"/>
              <w:jc w:val="center"/>
              <w:rPr>
                <w:rFonts w:ascii="Arial" w:hAnsi="Arial"/>
                <w:b/>
                <w:lang w:val="kk-KZ"/>
              </w:rPr>
            </w:pPr>
            <w:r>
              <w:rPr>
                <w:rFonts w:ascii="Arial" w:hAnsi="Arial"/>
                <w:b/>
                <w:lang w:val="kk-KZ"/>
              </w:rPr>
              <w:t>А</w:t>
            </w:r>
            <w:r w:rsidRPr="0044228B">
              <w:rPr>
                <w:rFonts w:ascii="Arial" w:hAnsi="Arial"/>
                <w:b/>
                <w:lang w:val="kk-KZ"/>
              </w:rPr>
              <w:t>кадемиялық жұмыстар</w:t>
            </w:r>
            <w:r>
              <w:rPr>
                <w:rFonts w:ascii="Arial" w:hAnsi="Arial"/>
                <w:b/>
                <w:lang w:val="kk-KZ"/>
              </w:rPr>
              <w:t>дың</w:t>
            </w:r>
            <w:r w:rsidRPr="0044228B">
              <w:rPr>
                <w:rFonts w:ascii="Arial" w:hAnsi="Arial"/>
                <w:b/>
                <w:lang w:val="kk-KZ"/>
              </w:rPr>
              <w:t xml:space="preserve"> </w:t>
            </w:r>
            <w:r>
              <w:rPr>
                <w:rFonts w:ascii="Arial" w:hAnsi="Arial"/>
                <w:b/>
                <w:lang w:val="kk-KZ"/>
              </w:rPr>
              <w:t>ж</w:t>
            </w:r>
            <w:r w:rsidR="008F7B51" w:rsidRPr="0044228B">
              <w:rPr>
                <w:rFonts w:ascii="Arial" w:hAnsi="Arial"/>
                <w:b/>
                <w:lang w:val="kk-KZ"/>
              </w:rPr>
              <w:t>алдамалы орындаушылар</w:t>
            </w:r>
            <w:r>
              <w:rPr>
                <w:rFonts w:ascii="Arial" w:hAnsi="Arial"/>
                <w:b/>
                <w:lang w:val="kk-KZ"/>
              </w:rPr>
              <w:t>ы</w:t>
            </w:r>
          </w:p>
          <w:p w:rsidR="004740DD" w:rsidRPr="0044228B" w:rsidRDefault="004740DD" w:rsidP="0006115E">
            <w:pPr>
              <w:pStyle w:val="TableParagraph"/>
              <w:ind w:right="491"/>
              <w:rPr>
                <w:rFonts w:ascii="Arial" w:hAnsi="Arial"/>
                <w:b/>
                <w:lang w:val="kk-KZ"/>
              </w:rPr>
            </w:pPr>
          </w:p>
        </w:tc>
        <w:tc>
          <w:tcPr>
            <w:tcW w:w="3118" w:type="dxa"/>
          </w:tcPr>
          <w:p w:rsidR="00D358BD" w:rsidRPr="0044228B" w:rsidRDefault="00D358BD" w:rsidP="0006115E">
            <w:pPr>
              <w:pStyle w:val="TableParagraph"/>
              <w:numPr>
                <w:ilvl w:val="0"/>
                <w:numId w:val="12"/>
              </w:numPr>
              <w:tabs>
                <w:tab w:val="left" w:pos="158"/>
                <w:tab w:val="left" w:pos="355"/>
              </w:tabs>
              <w:spacing w:before="3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>Плагиатқа барлық жазбаша жұмыстарды жаппай тексерудің болмауы;</w:t>
            </w:r>
          </w:p>
          <w:p w:rsidR="00D358BD" w:rsidRPr="0044228B" w:rsidRDefault="00D358BD" w:rsidP="0006115E">
            <w:pPr>
              <w:pStyle w:val="TableParagraph"/>
              <w:numPr>
                <w:ilvl w:val="0"/>
                <w:numId w:val="12"/>
              </w:numPr>
              <w:tabs>
                <w:tab w:val="left" w:pos="158"/>
                <w:tab w:val="left" w:pos="355"/>
              </w:tabs>
              <w:spacing w:before="3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>Жазбаша академиялық жұмыстарды ауызша қорғау рәсімінің болмауы;</w:t>
            </w:r>
          </w:p>
          <w:p w:rsidR="004740DD" w:rsidRPr="0044228B" w:rsidRDefault="00D358BD" w:rsidP="0006115E">
            <w:pPr>
              <w:pStyle w:val="TableParagraph"/>
              <w:numPr>
                <w:ilvl w:val="0"/>
                <w:numId w:val="12"/>
              </w:numPr>
              <w:tabs>
                <w:tab w:val="left" w:pos="158"/>
                <w:tab w:val="left" w:pos="355"/>
              </w:tabs>
              <w:spacing w:before="3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Аудиторлық жазба жұмыстары мен одан тыс дайындалған жұмыстар ретiнде елеулi алшақтық</w:t>
            </w:r>
            <w:r w:rsidR="005B084A" w:rsidRPr="005B084A">
              <w:rPr>
                <w:lang w:val="kk-KZ"/>
              </w:rPr>
              <w:t xml:space="preserve"> </w:t>
            </w:r>
            <w:r w:rsidRPr="0044228B">
              <w:rPr>
                <w:lang w:val="kk-KZ"/>
              </w:rPr>
              <w:t>бақылайды.</w:t>
            </w:r>
          </w:p>
        </w:tc>
        <w:tc>
          <w:tcPr>
            <w:tcW w:w="4964" w:type="dxa"/>
            <w:shd w:val="clear" w:color="auto" w:fill="FFFF99"/>
          </w:tcPr>
          <w:p w:rsidR="00A536EE" w:rsidRPr="0044228B" w:rsidRDefault="00A536EE" w:rsidP="0006115E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42" w:lineRule="auto"/>
              <w:ind w:left="153" w:firstLine="0"/>
              <w:jc w:val="both"/>
              <w:rPr>
                <w:lang w:val="kk-KZ"/>
              </w:rPr>
            </w:pPr>
            <w:r w:rsidRPr="0044228B">
              <w:rPr>
                <w:lang w:val="kk-KZ"/>
              </w:rPr>
              <w:t>Академиялық жұмыстарды плагиатқа тексеру туралы есептер</w:t>
            </w:r>
            <w:r w:rsidR="00C175E7">
              <w:rPr>
                <w:lang w:val="kk-KZ"/>
              </w:rPr>
              <w:t>ін</w:t>
            </w:r>
            <w:r w:rsidRPr="0044228B">
              <w:rPr>
                <w:lang w:val="kk-KZ"/>
              </w:rPr>
              <w:t xml:space="preserve"> (олардың болмауы сыбайлас жемқорлық факторы болып табылады);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42" w:lineRule="auto"/>
              <w:ind w:left="153" w:firstLine="0"/>
              <w:jc w:val="both"/>
              <w:rPr>
                <w:lang w:val="kk-KZ"/>
              </w:rPr>
            </w:pPr>
            <w:r w:rsidRPr="0044228B">
              <w:rPr>
                <w:lang w:val="kk-KZ"/>
              </w:rPr>
              <w:t xml:space="preserve"> Жекелеген студенттік жұмыстар (</w:t>
            </w:r>
            <w:r w:rsidR="005763EE">
              <w:rPr>
                <w:lang w:val="kk-KZ"/>
              </w:rPr>
              <w:t>кездейсоқ</w:t>
            </w:r>
            <w:r w:rsidRPr="0044228B">
              <w:rPr>
                <w:lang w:val="kk-KZ"/>
              </w:rPr>
              <w:t xml:space="preserve"> таңдау), оларды плагиатқа бір мезгілде тексеру;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42" w:lineRule="auto"/>
              <w:ind w:left="153" w:firstLine="0"/>
              <w:jc w:val="both"/>
              <w:rPr>
                <w:lang w:val="kk-KZ"/>
              </w:rPr>
            </w:pPr>
            <w:r w:rsidRPr="0044228B">
              <w:rPr>
                <w:lang w:val="kk-KZ"/>
              </w:rPr>
              <w:t xml:space="preserve"> Жалдамалы орындаушылар мен делдалдарды анықтау тұрғысынан жоғары оқу орнының әлеуметтік желілердегі аккаунттары</w:t>
            </w:r>
            <w:r w:rsidR="00C175E7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line="244" w:lineRule="auto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Осы мәселе бойынша студенттерге сауалнама жүргізу нәтижелері</w:t>
            </w:r>
            <w:r w:rsidR="00C175E7">
              <w:rPr>
                <w:lang w:val="kk-KZ"/>
              </w:rPr>
              <w:t>н</w:t>
            </w:r>
            <w:r w:rsidRPr="0044228B">
              <w:rPr>
                <w:lang w:val="kk-KZ"/>
              </w:rPr>
              <w:t>.</w:t>
            </w:r>
          </w:p>
        </w:tc>
        <w:tc>
          <w:tcPr>
            <w:tcW w:w="4395" w:type="dxa"/>
          </w:tcPr>
          <w:p w:rsidR="004740DD" w:rsidRPr="0044228B" w:rsidRDefault="004740DD" w:rsidP="0006115E">
            <w:pPr>
              <w:pStyle w:val="TableParagraph"/>
              <w:tabs>
                <w:tab w:val="left" w:pos="427"/>
              </w:tabs>
              <w:spacing w:before="2"/>
              <w:ind w:left="144"/>
              <w:rPr>
                <w:rFonts w:ascii="Times New Roman"/>
                <w:lang w:val="kk-KZ"/>
              </w:rPr>
            </w:pPr>
          </w:p>
          <w:p w:rsidR="009A48C1" w:rsidRPr="0044228B" w:rsidRDefault="009A48C1" w:rsidP="0006115E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  <w:tab w:val="left" w:pos="427"/>
              </w:tabs>
              <w:spacing w:line="244" w:lineRule="auto"/>
              <w:ind w:left="144" w:firstLine="33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Студенттік жұмыстарды плагиатқа жаппай тексеру;</w:t>
            </w:r>
          </w:p>
          <w:p w:rsidR="009A48C1" w:rsidRPr="0044228B" w:rsidRDefault="009A48C1" w:rsidP="0006115E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  <w:tab w:val="left" w:pos="427"/>
              </w:tabs>
              <w:spacing w:line="244" w:lineRule="auto"/>
              <w:ind w:left="144" w:firstLine="33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Орындалған жазбаша жұмыстарды ауызша қорғау;</w:t>
            </w:r>
          </w:p>
          <w:p w:rsidR="009A48C1" w:rsidRPr="0044228B" w:rsidRDefault="009A48C1" w:rsidP="0006115E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  <w:tab w:val="left" w:pos="427"/>
              </w:tabs>
              <w:spacing w:line="244" w:lineRule="auto"/>
              <w:ind w:left="144" w:firstLine="33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Делдалдар мен жалдамалы орындаушыларды анықтау үшін әлеуметтік медиа мониторингі;</w:t>
            </w:r>
          </w:p>
          <w:p w:rsidR="004740DD" w:rsidRPr="0044228B" w:rsidRDefault="009A48C1" w:rsidP="0006115E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  <w:tab w:val="left" w:pos="427"/>
              </w:tabs>
              <w:spacing w:line="244" w:lineRule="auto"/>
              <w:ind w:left="144" w:firstLine="33"/>
              <w:rPr>
                <w:lang w:val="kk-KZ"/>
              </w:rPr>
            </w:pPr>
            <w:r w:rsidRPr="0044228B">
              <w:rPr>
                <w:spacing w:val="-1"/>
                <w:lang w:val="kk-KZ"/>
              </w:rPr>
              <w:t>Академиялық жұмыстарды жалдамалы орындаушылардың заң жауапкершілігін енгізу.</w:t>
            </w:r>
          </w:p>
        </w:tc>
      </w:tr>
      <w:tr w:rsidR="004740DD" w:rsidRPr="00114CCA">
        <w:trPr>
          <w:trHeight w:val="4553"/>
        </w:trPr>
        <w:tc>
          <w:tcPr>
            <w:tcW w:w="2283" w:type="dxa"/>
            <w:shd w:val="clear" w:color="auto" w:fill="EB9261"/>
          </w:tcPr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spacing w:before="11"/>
              <w:ind w:left="0"/>
              <w:rPr>
                <w:rFonts w:ascii="Times New Roman"/>
                <w:lang w:val="kk-KZ"/>
              </w:rPr>
            </w:pPr>
          </w:p>
          <w:p w:rsidR="004740DD" w:rsidRPr="0044228B" w:rsidRDefault="008F7B51" w:rsidP="0006115E">
            <w:pPr>
              <w:pStyle w:val="TableParagraph"/>
              <w:spacing w:before="1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Академиялық құжаттарды бұрмалау (анықтама,</w:t>
            </w:r>
            <w:r w:rsidR="00C175E7">
              <w:rPr>
                <w:rFonts w:ascii="Arial" w:hAnsi="Arial"/>
                <w:b/>
                <w:lang w:val="kk-KZ"/>
              </w:rPr>
              <w:t xml:space="preserve"> </w:t>
            </w:r>
            <w:r w:rsidRPr="0044228B">
              <w:rPr>
                <w:rFonts w:ascii="Arial" w:hAnsi="Arial"/>
                <w:b/>
                <w:lang w:val="kk-KZ"/>
              </w:rPr>
              <w:t>транскрипт)</w:t>
            </w:r>
          </w:p>
        </w:tc>
        <w:tc>
          <w:tcPr>
            <w:tcW w:w="3118" w:type="dxa"/>
          </w:tcPr>
          <w:p w:rsidR="00D358BD" w:rsidRPr="0044228B" w:rsidRDefault="00D358BD" w:rsidP="0006115E">
            <w:pPr>
              <w:pStyle w:val="TableParagraph"/>
              <w:numPr>
                <w:ilvl w:val="0"/>
                <w:numId w:val="9"/>
              </w:numPr>
              <w:tabs>
                <w:tab w:val="left" w:pos="158"/>
                <w:tab w:val="left" w:pos="355"/>
              </w:tabs>
              <w:spacing w:before="3"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Қызмет алушылар мен академиялық құжаттарды беруге жауапты орындаушылардың тікелей байланысы;</w:t>
            </w:r>
          </w:p>
          <w:p w:rsidR="00D358BD" w:rsidRPr="0044228B" w:rsidRDefault="00D358BD" w:rsidP="0006115E">
            <w:pPr>
              <w:pStyle w:val="TableParagraph"/>
              <w:numPr>
                <w:ilvl w:val="0"/>
                <w:numId w:val="9"/>
              </w:numPr>
              <w:tabs>
                <w:tab w:val="left" w:pos="158"/>
                <w:tab w:val="left" w:pos="355"/>
              </w:tabs>
              <w:spacing w:before="3"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Ақпараттық жүйеде транскрипттерді редакциялауға рұқсаты бар адамдардың тым кең тізбесі (1-2 адам жеткілікті);</w:t>
            </w:r>
          </w:p>
          <w:p w:rsidR="004740DD" w:rsidRPr="0044228B" w:rsidRDefault="00D358BD" w:rsidP="0006115E">
            <w:pPr>
              <w:pStyle w:val="TableParagraph"/>
              <w:numPr>
                <w:ilvl w:val="0"/>
                <w:numId w:val="9"/>
              </w:numPr>
              <w:tabs>
                <w:tab w:val="left" w:pos="158"/>
                <w:tab w:val="left" w:pos="355"/>
              </w:tabs>
              <w:spacing w:line="224" w:lineRule="exact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Транскрипт пен пәндер бойынша қорытынды бағаларды (емтихан ведомостарын) есепке алудың бастапқы нысандарын жүйелі түрде салыстырудың болмауы.</w:t>
            </w:r>
          </w:p>
        </w:tc>
        <w:tc>
          <w:tcPr>
            <w:tcW w:w="4964" w:type="dxa"/>
            <w:shd w:val="clear" w:color="auto" w:fill="FFFF99"/>
          </w:tcPr>
          <w:p w:rsidR="004740DD" w:rsidRPr="0044228B" w:rsidRDefault="004740DD" w:rsidP="0006115E">
            <w:pPr>
              <w:pStyle w:val="TableParagraph"/>
              <w:ind w:left="153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153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spacing w:before="3"/>
              <w:ind w:left="153"/>
              <w:rPr>
                <w:rFonts w:ascii="Times New Roman"/>
                <w:sz w:val="29"/>
                <w:lang w:val="kk-KZ"/>
              </w:rPr>
            </w:pP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line="244" w:lineRule="auto"/>
              <w:ind w:left="153" w:firstLine="0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Берілген анықтамалармен және транскриптермен салыстырғанда студенттерді қабылдау, ауыстыру және шығару туралы жоғары оқу орны ішіндегі бұйрықтар</w:t>
            </w:r>
            <w:r w:rsidR="00C175E7">
              <w:rPr>
                <w:spacing w:val="-1"/>
                <w:lang w:val="kk-KZ"/>
              </w:rPr>
              <w:t>ын</w:t>
            </w:r>
            <w:r w:rsidRPr="0044228B">
              <w:rPr>
                <w:spacing w:val="-1"/>
                <w:lang w:val="kk-KZ"/>
              </w:rPr>
              <w:t>;</w:t>
            </w:r>
          </w:p>
          <w:p w:rsidR="00A536EE" w:rsidRPr="0044228B" w:rsidRDefault="00A536EE" w:rsidP="0006115E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spacing w:line="244" w:lineRule="auto"/>
              <w:ind w:left="153" w:firstLine="0"/>
              <w:rPr>
                <w:spacing w:val="-1"/>
                <w:lang w:val="kk-KZ"/>
              </w:rPr>
            </w:pPr>
            <w:r w:rsidRPr="0044228B">
              <w:rPr>
                <w:spacing w:val="-1"/>
                <w:lang w:val="kk-KZ"/>
              </w:rPr>
              <w:t>Нақты студенттердің транскриптерімен салыстырғандағы қорытынды бағаларды бастапқы есепке алу құжаттары</w:t>
            </w:r>
            <w:r w:rsidR="00C175E7">
              <w:rPr>
                <w:spacing w:val="-1"/>
                <w:lang w:val="kk-KZ"/>
              </w:rPr>
              <w:t>н</w:t>
            </w:r>
            <w:r w:rsidRPr="0044228B">
              <w:rPr>
                <w:spacing w:val="-1"/>
                <w:lang w:val="kk-KZ"/>
              </w:rPr>
              <w:t xml:space="preserve"> (емтихан ведомостары) (</w:t>
            </w:r>
            <w:r w:rsidR="005763EE">
              <w:rPr>
                <w:lang w:val="kk-KZ"/>
              </w:rPr>
              <w:t>кездейсоқ</w:t>
            </w:r>
            <w:r w:rsidR="005763EE" w:rsidRPr="0044228B">
              <w:rPr>
                <w:lang w:val="kk-KZ"/>
              </w:rPr>
              <w:t xml:space="preserve"> </w:t>
            </w:r>
            <w:r w:rsidRPr="0044228B">
              <w:rPr>
                <w:spacing w:val="-1"/>
                <w:lang w:val="kk-KZ"/>
              </w:rPr>
              <w:t>іріктеме);</w:t>
            </w:r>
          </w:p>
          <w:p w:rsidR="004740DD" w:rsidRPr="0044228B" w:rsidRDefault="00A536EE" w:rsidP="0006115E">
            <w:pPr>
              <w:pStyle w:val="TableParagraph"/>
              <w:numPr>
                <w:ilvl w:val="0"/>
                <w:numId w:val="8"/>
              </w:numPr>
              <w:tabs>
                <w:tab w:val="left" w:pos="411"/>
              </w:tabs>
              <w:spacing w:before="3" w:line="242" w:lineRule="auto"/>
              <w:ind w:left="153" w:firstLine="0"/>
              <w:rPr>
                <w:lang w:val="kk-KZ"/>
              </w:rPr>
            </w:pPr>
            <w:r w:rsidRPr="005F18D4">
              <w:rPr>
                <w:spacing w:val="-1"/>
                <w:shd w:val="clear" w:color="auto" w:fill="FFFF99"/>
                <w:lang w:val="kk-KZ"/>
              </w:rPr>
              <w:t>Есепті кезеңде студенттердің транскрипттеріне енгізілген барлық механикалық (ав</w:t>
            </w:r>
            <w:r w:rsidR="00C175E7" w:rsidRPr="005F18D4">
              <w:rPr>
                <w:spacing w:val="-1"/>
                <w:shd w:val="clear" w:color="auto" w:fill="FFFF99"/>
                <w:lang w:val="kk-KZ"/>
              </w:rPr>
              <w:t>томатты емес) өзгерістердің логын</w:t>
            </w:r>
            <w:r w:rsidRPr="005F18D4">
              <w:rPr>
                <w:spacing w:val="-1"/>
                <w:shd w:val="clear" w:color="auto" w:fill="FFFF99"/>
                <w:lang w:val="kk-KZ"/>
              </w:rPr>
              <w:t>.</w:t>
            </w:r>
          </w:p>
        </w:tc>
        <w:tc>
          <w:tcPr>
            <w:tcW w:w="4395" w:type="dxa"/>
          </w:tcPr>
          <w:p w:rsidR="009A48C1" w:rsidRPr="0044228B" w:rsidRDefault="009A48C1" w:rsidP="0006115E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  <w:tab w:val="left" w:pos="427"/>
              </w:tabs>
              <w:spacing w:before="4" w:line="244" w:lineRule="auto"/>
              <w:ind w:left="144" w:firstLine="33"/>
              <w:rPr>
                <w:lang w:val="kk-KZ"/>
              </w:rPr>
            </w:pPr>
            <w:r w:rsidRPr="0044228B">
              <w:rPr>
                <w:lang w:val="kk-KZ"/>
              </w:rPr>
              <w:t>Көрсетілетін қызметтерді тұтынушылардың тікелей орындаушылармен тікелей байланысын барынша азайту (</w:t>
            </w:r>
            <w:r w:rsidR="00C175E7">
              <w:rPr>
                <w:lang w:val="kk-KZ"/>
              </w:rPr>
              <w:t>байланыстың болмағаны жақсы</w:t>
            </w:r>
            <w:r w:rsidRPr="0044228B">
              <w:rPr>
                <w:lang w:val="kk-KZ"/>
              </w:rPr>
              <w:t>);</w:t>
            </w:r>
          </w:p>
          <w:p w:rsidR="009A48C1" w:rsidRPr="0044228B" w:rsidRDefault="009A48C1" w:rsidP="0006115E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  <w:tab w:val="left" w:pos="427"/>
              </w:tabs>
              <w:spacing w:before="4" w:line="244" w:lineRule="auto"/>
              <w:ind w:left="144" w:firstLine="33"/>
              <w:rPr>
                <w:lang w:val="kk-KZ"/>
              </w:rPr>
            </w:pPr>
            <w:r w:rsidRPr="0044228B">
              <w:rPr>
                <w:lang w:val="kk-KZ"/>
              </w:rPr>
              <w:t>Емтихан ведомостарын студенттердің транскриптерімен жүйелі түрде салыстыру;</w:t>
            </w:r>
          </w:p>
          <w:p w:rsidR="009A48C1" w:rsidRPr="0044228B" w:rsidRDefault="009A48C1" w:rsidP="0006115E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  <w:tab w:val="left" w:pos="427"/>
              </w:tabs>
              <w:spacing w:before="4" w:line="244" w:lineRule="auto"/>
              <w:ind w:left="144" w:firstLine="33"/>
              <w:rPr>
                <w:lang w:val="kk-KZ"/>
              </w:rPr>
            </w:pPr>
            <w:r w:rsidRPr="0044228B">
              <w:rPr>
                <w:lang w:val="kk-KZ"/>
              </w:rPr>
              <w:t>Транскрипттерді қалыптастыруды автоматтандыру;</w:t>
            </w:r>
          </w:p>
          <w:p w:rsidR="009A48C1" w:rsidRPr="0044228B" w:rsidRDefault="009A48C1" w:rsidP="0006115E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  <w:tab w:val="left" w:pos="427"/>
              </w:tabs>
              <w:spacing w:before="4" w:line="244" w:lineRule="auto"/>
              <w:ind w:left="144" w:firstLine="33"/>
              <w:rPr>
                <w:lang w:val="kk-KZ"/>
              </w:rPr>
            </w:pPr>
            <w:r w:rsidRPr="0044228B">
              <w:rPr>
                <w:lang w:val="kk-KZ"/>
              </w:rPr>
              <w:t>Ақпараттық жүйеде транскрипттерге өзгерістер енгізу логтарын жүйелі түрде салыстыру;</w:t>
            </w:r>
          </w:p>
          <w:p w:rsidR="009A48C1" w:rsidRPr="0044228B" w:rsidRDefault="009A48C1" w:rsidP="0006115E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  <w:tab w:val="left" w:pos="427"/>
              </w:tabs>
              <w:spacing w:before="4" w:line="244" w:lineRule="auto"/>
              <w:ind w:left="144" w:firstLine="33"/>
              <w:rPr>
                <w:lang w:val="kk-KZ"/>
              </w:rPr>
            </w:pPr>
            <w:r w:rsidRPr="0044228B">
              <w:rPr>
                <w:lang w:val="kk-KZ"/>
              </w:rPr>
              <w:t>Қолжетімділіктің бір сеансын</w:t>
            </w:r>
            <w:r w:rsidR="00C175E7">
              <w:rPr>
                <w:lang w:val="kk-KZ"/>
              </w:rPr>
              <w:t>да</w:t>
            </w:r>
            <w:r w:rsidRPr="0044228B">
              <w:rPr>
                <w:lang w:val="kk-KZ"/>
              </w:rPr>
              <w:t xml:space="preserve"> енгізілетін бағалауларды түзету санын қадағалау үшін қосымша бағдарламалық </w:t>
            </w:r>
            <w:r w:rsidR="00C175E7">
              <w:rPr>
                <w:lang w:val="kk-KZ"/>
              </w:rPr>
              <w:t>қамтылымды</w:t>
            </w:r>
            <w:r w:rsidRPr="0044228B">
              <w:rPr>
                <w:lang w:val="kk-KZ"/>
              </w:rPr>
              <w:t xml:space="preserve"> әзірлеу және пайдалану.</w:t>
            </w:r>
          </w:p>
        </w:tc>
      </w:tr>
    </w:tbl>
    <w:p w:rsidR="004740DD" w:rsidRPr="0044228B" w:rsidRDefault="004740DD" w:rsidP="0006115E">
      <w:pPr>
        <w:pStyle w:val="a3"/>
        <w:spacing w:before="1"/>
        <w:rPr>
          <w:rFonts w:ascii="Times New Roman"/>
          <w:b w:val="0"/>
          <w:sz w:val="11"/>
          <w:lang w:val="kk-KZ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3118"/>
        <w:gridCol w:w="4964"/>
        <w:gridCol w:w="4395"/>
      </w:tblGrid>
      <w:tr w:rsidR="004740DD" w:rsidRPr="00114CCA">
        <w:trPr>
          <w:trHeight w:val="5818"/>
        </w:trPr>
        <w:tc>
          <w:tcPr>
            <w:tcW w:w="2283" w:type="dxa"/>
            <w:shd w:val="clear" w:color="auto" w:fill="EB9261"/>
          </w:tcPr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8F7B51" w:rsidP="0006115E">
            <w:pPr>
              <w:pStyle w:val="TableParagraph"/>
              <w:spacing w:before="1"/>
              <w:ind w:right="187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>Ғылыми зерттеулерге арналған гранттарды ашық игермеу</w:t>
            </w:r>
          </w:p>
        </w:tc>
        <w:tc>
          <w:tcPr>
            <w:tcW w:w="3118" w:type="dxa"/>
          </w:tcPr>
          <w:p w:rsidR="004740DD" w:rsidRPr="0044228B" w:rsidRDefault="004740DD" w:rsidP="0006115E">
            <w:pPr>
              <w:pStyle w:val="TableParagraph"/>
              <w:ind w:left="152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spacing w:before="3"/>
              <w:ind w:left="152"/>
              <w:rPr>
                <w:rFonts w:ascii="Times New Roman"/>
                <w:sz w:val="20"/>
                <w:lang w:val="kk-KZ"/>
              </w:rPr>
            </w:pPr>
          </w:p>
          <w:p w:rsidR="00D358BD" w:rsidRPr="0044228B" w:rsidRDefault="00D358BD" w:rsidP="0006115E">
            <w:pPr>
              <w:pStyle w:val="TableParagraph"/>
              <w:numPr>
                <w:ilvl w:val="0"/>
                <w:numId w:val="6"/>
              </w:numPr>
              <w:tabs>
                <w:tab w:val="left" w:pos="158"/>
                <w:tab w:val="left" w:pos="441"/>
              </w:tabs>
              <w:spacing w:before="1"/>
              <w:ind w:left="152" w:firstLine="0"/>
              <w:rPr>
                <w:lang w:val="kk-KZ"/>
              </w:rPr>
            </w:pPr>
            <w:r w:rsidRPr="0044228B">
              <w:rPr>
                <w:lang w:val="kk-KZ"/>
              </w:rPr>
              <w:t>Ғылыми зерттеудің жоспарланған нәтижелерінің болмауы;</w:t>
            </w:r>
          </w:p>
          <w:p w:rsidR="00D358BD" w:rsidRPr="0044228B" w:rsidRDefault="00D358BD" w:rsidP="0006115E">
            <w:pPr>
              <w:pStyle w:val="TableParagraph"/>
              <w:numPr>
                <w:ilvl w:val="0"/>
                <w:numId w:val="6"/>
              </w:numPr>
              <w:tabs>
                <w:tab w:val="left" w:pos="158"/>
                <w:tab w:val="left" w:pos="441"/>
              </w:tabs>
              <w:spacing w:before="1"/>
              <w:ind w:left="152" w:firstLine="0"/>
              <w:rPr>
                <w:lang w:val="kk-KZ"/>
              </w:rPr>
            </w:pPr>
            <w:r w:rsidRPr="0044228B">
              <w:rPr>
                <w:lang w:val="kk-KZ"/>
              </w:rPr>
              <w:t>Орындалған зерттеулерді плагиатқа тексерудің болмауы;</w:t>
            </w:r>
          </w:p>
          <w:p w:rsidR="00D358BD" w:rsidRPr="0044228B" w:rsidRDefault="00D358BD" w:rsidP="0006115E">
            <w:pPr>
              <w:pStyle w:val="TableParagraph"/>
              <w:numPr>
                <w:ilvl w:val="0"/>
                <w:numId w:val="6"/>
              </w:numPr>
              <w:tabs>
                <w:tab w:val="left" w:pos="158"/>
                <w:tab w:val="left" w:pos="441"/>
              </w:tabs>
              <w:spacing w:before="1"/>
              <w:ind w:left="152" w:firstLine="0"/>
              <w:rPr>
                <w:lang w:val="kk-KZ"/>
              </w:rPr>
            </w:pPr>
            <w:r w:rsidRPr="0044228B">
              <w:rPr>
                <w:lang w:val="kk-KZ"/>
              </w:rPr>
              <w:t>Барлық мәлімделген сарапшыларды тарту;</w:t>
            </w:r>
          </w:p>
          <w:p w:rsidR="00D358BD" w:rsidRPr="0044228B" w:rsidRDefault="00D358BD" w:rsidP="0006115E">
            <w:pPr>
              <w:pStyle w:val="TableParagraph"/>
              <w:numPr>
                <w:ilvl w:val="0"/>
                <w:numId w:val="6"/>
              </w:numPr>
              <w:tabs>
                <w:tab w:val="left" w:pos="158"/>
                <w:tab w:val="left" w:pos="441"/>
              </w:tabs>
              <w:spacing w:before="1"/>
              <w:ind w:left="152" w:firstLine="0"/>
              <w:rPr>
                <w:lang w:val="kk-KZ"/>
              </w:rPr>
            </w:pPr>
            <w:r w:rsidRPr="0044228B">
              <w:rPr>
                <w:lang w:val="kk-KZ"/>
              </w:rPr>
              <w:t>Зерттеу тобы мүшелерінің міндеттерін нақты бөлудің болмауы;</w:t>
            </w:r>
          </w:p>
          <w:p w:rsidR="00D358BD" w:rsidRPr="0044228B" w:rsidRDefault="00D358BD" w:rsidP="0006115E">
            <w:pPr>
              <w:pStyle w:val="TableParagraph"/>
              <w:numPr>
                <w:ilvl w:val="0"/>
                <w:numId w:val="6"/>
              </w:numPr>
              <w:tabs>
                <w:tab w:val="left" w:pos="158"/>
                <w:tab w:val="left" w:pos="441"/>
              </w:tabs>
              <w:spacing w:before="1"/>
              <w:ind w:left="152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Зерттеу нәтижелерін </w:t>
            </w:r>
            <w:r w:rsidR="005F2199" w:rsidRPr="005F2199">
              <w:rPr>
                <w:lang w:val="kk-KZ"/>
              </w:rPr>
              <w:t xml:space="preserve">жалған ғылыми </w:t>
            </w:r>
            <w:r w:rsidRPr="005F2199">
              <w:rPr>
                <w:lang w:val="kk-KZ"/>
              </w:rPr>
              <w:t>журналдарда жариялау</w:t>
            </w:r>
            <w:r w:rsidRPr="0044228B">
              <w:rPr>
                <w:lang w:val="kk-KZ"/>
              </w:rPr>
              <w:t>;</w:t>
            </w:r>
          </w:p>
          <w:p w:rsidR="004740DD" w:rsidRPr="0044228B" w:rsidRDefault="00D358BD" w:rsidP="0006115E">
            <w:pPr>
              <w:pStyle w:val="TableParagraph"/>
              <w:numPr>
                <w:ilvl w:val="0"/>
                <w:numId w:val="6"/>
              </w:numPr>
              <w:tabs>
                <w:tab w:val="left" w:pos="158"/>
                <w:tab w:val="left" w:pos="441"/>
              </w:tabs>
              <w:spacing w:line="247" w:lineRule="exact"/>
              <w:ind w:left="152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Жобаны ЖОО-да және одан тыс жерлерде </w:t>
            </w:r>
            <w:r w:rsidR="00C175E7">
              <w:rPr>
                <w:lang w:val="kk-KZ"/>
              </w:rPr>
              <w:t>жариялаудың</w:t>
            </w:r>
            <w:r w:rsidRPr="0044228B">
              <w:rPr>
                <w:lang w:val="kk-KZ"/>
              </w:rPr>
              <w:t xml:space="preserve"> болмауы.</w:t>
            </w:r>
          </w:p>
        </w:tc>
        <w:tc>
          <w:tcPr>
            <w:tcW w:w="4964" w:type="dxa"/>
            <w:shd w:val="clear" w:color="auto" w:fill="FFFF99"/>
          </w:tcPr>
          <w:p w:rsidR="00C73B87" w:rsidRDefault="00C73B87" w:rsidP="0006115E">
            <w:pPr>
              <w:pStyle w:val="TableParagraph"/>
              <w:tabs>
                <w:tab w:val="left" w:pos="358"/>
              </w:tabs>
              <w:spacing w:before="3" w:line="242" w:lineRule="auto"/>
              <w:rPr>
                <w:lang w:val="kk-KZ"/>
              </w:rPr>
            </w:pPr>
          </w:p>
          <w:p w:rsidR="00D358BD" w:rsidRPr="0044228B" w:rsidRDefault="00D358BD" w:rsidP="0006115E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3" w:line="242" w:lineRule="auto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t>Гранттық өтінім, зерттеу жоспары және жоспарланған нәтижелер</w:t>
            </w:r>
            <w:r w:rsidR="00D321E1">
              <w:rPr>
                <w:lang w:val="kk-KZ"/>
              </w:rPr>
              <w:t>ін</w:t>
            </w:r>
            <w:r w:rsidRPr="0044228B">
              <w:rPr>
                <w:lang w:val="kk-KZ"/>
              </w:rPr>
              <w:t>;</w:t>
            </w:r>
          </w:p>
          <w:p w:rsidR="00D358BD" w:rsidRPr="0044228B" w:rsidRDefault="00D358BD" w:rsidP="0006115E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3" w:line="242" w:lineRule="auto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t>Жобаны іске асыру кестесі</w:t>
            </w:r>
            <w:r w:rsidR="00D321E1"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D358BD" w:rsidRPr="0044228B" w:rsidRDefault="00D358BD" w:rsidP="0006115E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3" w:line="242" w:lineRule="auto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t>Нақты орындалған жұмыстар және қол жеткізілген нәтижелер</w:t>
            </w:r>
            <w:r w:rsidR="00D321E1">
              <w:rPr>
                <w:lang w:val="kk-KZ"/>
              </w:rPr>
              <w:t>ін</w:t>
            </w:r>
            <w:r w:rsidRPr="0044228B">
              <w:rPr>
                <w:lang w:val="kk-KZ"/>
              </w:rPr>
              <w:t>;</w:t>
            </w:r>
          </w:p>
          <w:p w:rsidR="00D358BD" w:rsidRPr="0044228B" w:rsidRDefault="00D358BD" w:rsidP="0006115E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3" w:line="242" w:lineRule="auto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 Орындалған зерттеулерді плагиатқа тексеру туралы есептер</w:t>
            </w:r>
            <w:r w:rsidR="00D321E1">
              <w:rPr>
                <w:lang w:val="kk-KZ"/>
              </w:rPr>
              <w:t>ін</w:t>
            </w:r>
            <w:r w:rsidRPr="0044228B">
              <w:rPr>
                <w:lang w:val="kk-KZ"/>
              </w:rPr>
              <w:t>;</w:t>
            </w:r>
          </w:p>
          <w:p w:rsidR="00D358BD" w:rsidRPr="0044228B" w:rsidRDefault="005F2199" w:rsidP="0006115E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3" w:line="242" w:lineRule="auto"/>
              <w:ind w:left="153" w:firstLine="0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5F2199">
              <w:rPr>
                <w:lang w:val="kk-KZ"/>
              </w:rPr>
              <w:t xml:space="preserve">алған ғылыми </w:t>
            </w:r>
            <w:r w:rsidR="00D358BD" w:rsidRPr="005F2199">
              <w:rPr>
                <w:lang w:val="kk-KZ"/>
              </w:rPr>
              <w:t>журналдар</w:t>
            </w:r>
            <w:r w:rsidR="00D358BD" w:rsidRPr="0044228B">
              <w:rPr>
                <w:lang w:val="kk-KZ"/>
              </w:rPr>
              <w:t xml:space="preserve"> тізбесімен салыстырғандағы зерттеудің негізгі нәтижелері жарияланған басылымдардың тізбесі</w:t>
            </w:r>
            <w:r w:rsidR="00D321E1">
              <w:rPr>
                <w:lang w:val="kk-KZ"/>
              </w:rPr>
              <w:t>н</w:t>
            </w:r>
            <w:r w:rsidR="00D358BD" w:rsidRPr="0044228B">
              <w:rPr>
                <w:lang w:val="kk-KZ"/>
              </w:rPr>
              <w:t>;</w:t>
            </w:r>
          </w:p>
          <w:p w:rsidR="00D358BD" w:rsidRPr="0044228B" w:rsidRDefault="00D358BD" w:rsidP="0006115E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3" w:line="242" w:lineRule="auto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t>Ғылыми зерттеулер жарияланған басылымдардың ғылыми жай-күйін іріктеп талдау;</w:t>
            </w:r>
          </w:p>
          <w:p w:rsidR="00D358BD" w:rsidRPr="0044228B" w:rsidRDefault="00D358BD" w:rsidP="0006115E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3" w:line="242" w:lineRule="auto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t>БАҚ пен Интернет желісіндегі зерттеу туралы материалдар</w:t>
            </w:r>
            <w:r w:rsidR="00D321E1">
              <w:rPr>
                <w:lang w:val="kk-KZ"/>
              </w:rPr>
              <w:t>ын</w:t>
            </w:r>
            <w:r w:rsidRPr="0044228B">
              <w:rPr>
                <w:lang w:val="kk-KZ"/>
              </w:rPr>
              <w:t>;</w:t>
            </w:r>
          </w:p>
          <w:p w:rsidR="00D358BD" w:rsidRPr="0044228B" w:rsidRDefault="00D358BD" w:rsidP="0006115E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3" w:line="242" w:lineRule="auto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t>Қол жеткізілген нәтижелердің құндылығын бөлінген қаржыландыру сомасымен салыстыру;</w:t>
            </w:r>
          </w:p>
          <w:p w:rsidR="004740DD" w:rsidRPr="0044228B" w:rsidRDefault="00D358BD" w:rsidP="0006115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28" w:lineRule="exact"/>
              <w:ind w:left="153" w:firstLine="0"/>
              <w:rPr>
                <w:lang w:val="kk-KZ"/>
              </w:rPr>
            </w:pPr>
            <w:r w:rsidRPr="0044228B">
              <w:rPr>
                <w:lang w:val="kk-KZ"/>
              </w:rPr>
              <w:t>Зерттеуді іске асыруға нақты шығыстар</w:t>
            </w:r>
            <w:r w:rsidR="00D321E1">
              <w:rPr>
                <w:lang w:val="kk-KZ"/>
              </w:rPr>
              <w:t>ын</w:t>
            </w:r>
            <w:r w:rsidRPr="0044228B">
              <w:rPr>
                <w:lang w:val="kk-KZ"/>
              </w:rPr>
              <w:t xml:space="preserve"> (сарапшыларға, нақты кімге, зерттеу тобының барлық мүшелеріне жалақы және т.б.)</w:t>
            </w:r>
          </w:p>
        </w:tc>
        <w:tc>
          <w:tcPr>
            <w:tcW w:w="4395" w:type="dxa"/>
          </w:tcPr>
          <w:p w:rsidR="004740DD" w:rsidRPr="0044228B" w:rsidRDefault="004740DD" w:rsidP="0006115E">
            <w:pPr>
              <w:pStyle w:val="TableParagraph"/>
              <w:ind w:left="144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144"/>
              <w:rPr>
                <w:rFonts w:ascii="Times New Roman"/>
                <w:sz w:val="24"/>
                <w:lang w:val="kk-KZ"/>
              </w:rPr>
            </w:pPr>
          </w:p>
          <w:p w:rsidR="004740DD" w:rsidRPr="0044228B" w:rsidRDefault="004740DD" w:rsidP="0006115E">
            <w:pPr>
              <w:pStyle w:val="TableParagraph"/>
              <w:ind w:left="144"/>
              <w:rPr>
                <w:rFonts w:ascii="Times New Roman"/>
                <w:sz w:val="24"/>
                <w:lang w:val="kk-KZ"/>
              </w:rPr>
            </w:pPr>
          </w:p>
          <w:p w:rsidR="009A48C1" w:rsidRPr="0044228B" w:rsidRDefault="009A48C1" w:rsidP="0006115E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  <w:tab w:val="left" w:pos="543"/>
              </w:tabs>
              <w:spacing w:line="244" w:lineRule="auto"/>
              <w:ind w:left="144" w:firstLine="0"/>
              <w:rPr>
                <w:lang w:val="kk-KZ"/>
              </w:rPr>
            </w:pPr>
            <w:r w:rsidRPr="0044228B">
              <w:rPr>
                <w:lang w:val="kk-KZ"/>
              </w:rPr>
              <w:t>Тапсырыс берушінің зерттеу нәтижелеріне жүйелі мониторинг;</w:t>
            </w:r>
          </w:p>
          <w:p w:rsidR="009A48C1" w:rsidRPr="0044228B" w:rsidRDefault="005F2199" w:rsidP="0006115E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  <w:tab w:val="left" w:pos="543"/>
              </w:tabs>
              <w:spacing w:line="244" w:lineRule="auto"/>
              <w:ind w:left="144" w:firstLine="0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5F2199">
              <w:rPr>
                <w:lang w:val="kk-KZ"/>
              </w:rPr>
              <w:t xml:space="preserve">алған ғылыми </w:t>
            </w:r>
            <w:r w:rsidR="009A48C1" w:rsidRPr="005F2199">
              <w:rPr>
                <w:lang w:val="kk-KZ"/>
              </w:rPr>
              <w:t>басылымдарда</w:t>
            </w:r>
            <w:r w:rsidR="009A48C1" w:rsidRPr="0044228B">
              <w:rPr>
                <w:lang w:val="kk-KZ"/>
              </w:rPr>
              <w:t xml:space="preserve"> жарияланымдарды қабылдаудан бас тарту;</w:t>
            </w:r>
          </w:p>
          <w:p w:rsidR="009A48C1" w:rsidRPr="0044228B" w:rsidRDefault="00D321E1" w:rsidP="0006115E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  <w:tab w:val="left" w:pos="543"/>
              </w:tabs>
              <w:spacing w:line="244" w:lineRule="auto"/>
              <w:ind w:left="144" w:firstLine="0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9A48C1" w:rsidRPr="0044228B">
              <w:rPr>
                <w:lang w:val="kk-KZ"/>
              </w:rPr>
              <w:t>оқ/бар екендігі туралы қорытындыны негіздей отырып, плагиатқа міндетті есептер (формалды көрсеткіштен бас тарту - бірегейлік пайызы);</w:t>
            </w:r>
          </w:p>
          <w:p w:rsidR="009A48C1" w:rsidRPr="0044228B" w:rsidRDefault="009A48C1" w:rsidP="0006115E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  <w:tab w:val="left" w:pos="543"/>
              </w:tabs>
              <w:spacing w:line="244" w:lineRule="auto"/>
              <w:ind w:left="144" w:firstLine="0"/>
              <w:rPr>
                <w:lang w:val="kk-KZ"/>
              </w:rPr>
            </w:pPr>
            <w:r w:rsidRPr="0044228B">
              <w:rPr>
                <w:lang w:val="kk-KZ"/>
              </w:rPr>
              <w:t>Жүргізілген зерттеуді БАҚ және Интернет желісінде жариялау міндетінің орындалуын бақылау;</w:t>
            </w:r>
          </w:p>
          <w:p w:rsidR="009A48C1" w:rsidRPr="0044228B" w:rsidRDefault="009A48C1" w:rsidP="0006115E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  <w:tab w:val="left" w:pos="543"/>
              </w:tabs>
              <w:spacing w:line="244" w:lineRule="auto"/>
              <w:ind w:left="144" w:firstLine="0"/>
              <w:rPr>
                <w:lang w:val="kk-KZ"/>
              </w:rPr>
            </w:pPr>
            <w:r w:rsidRPr="0044228B">
              <w:rPr>
                <w:lang w:val="kk-KZ"/>
              </w:rPr>
              <w:t>Зерттеу тобының барлық мәлімделген мүшелерінің жобамен жұмысқа жүйелі түрде тартылуын бақылау</w:t>
            </w:r>
          </w:p>
        </w:tc>
      </w:tr>
    </w:tbl>
    <w:p w:rsidR="004740DD" w:rsidRPr="0044228B" w:rsidRDefault="004740DD" w:rsidP="0006115E">
      <w:pPr>
        <w:spacing w:line="244" w:lineRule="auto"/>
        <w:rPr>
          <w:lang w:val="kk-KZ"/>
        </w:rPr>
        <w:sectPr w:rsidR="004740DD" w:rsidRPr="0044228B">
          <w:pgSz w:w="16850" w:h="11900" w:orient="landscape"/>
          <w:pgMar w:top="1340" w:right="840" w:bottom="1260" w:left="1000" w:header="630" w:footer="1036" w:gutter="0"/>
          <w:cols w:space="720"/>
        </w:sectPr>
      </w:pPr>
    </w:p>
    <w:p w:rsidR="004740DD" w:rsidRPr="0044228B" w:rsidRDefault="004740DD" w:rsidP="0006115E">
      <w:pPr>
        <w:pStyle w:val="a3"/>
        <w:spacing w:before="1"/>
        <w:rPr>
          <w:rFonts w:ascii="Times New Roman"/>
          <w:b w:val="0"/>
          <w:sz w:val="11"/>
          <w:lang w:val="kk-KZ"/>
        </w:rPr>
      </w:pPr>
    </w:p>
    <w:tbl>
      <w:tblPr>
        <w:tblStyle w:val="TableNormal"/>
        <w:tblW w:w="1476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3118"/>
        <w:gridCol w:w="4971"/>
        <w:gridCol w:w="4394"/>
      </w:tblGrid>
      <w:tr w:rsidR="00C73B87" w:rsidRPr="00114CCA" w:rsidTr="005F18D4">
        <w:trPr>
          <w:trHeight w:val="5566"/>
        </w:trPr>
        <w:tc>
          <w:tcPr>
            <w:tcW w:w="2283" w:type="dxa"/>
            <w:shd w:val="clear" w:color="auto" w:fill="EB9261"/>
          </w:tcPr>
          <w:p w:rsidR="00C73B87" w:rsidRPr="0044228B" w:rsidRDefault="00C73B87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C73B87" w:rsidRPr="0044228B" w:rsidRDefault="00C73B87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C73B87" w:rsidRPr="0044228B" w:rsidRDefault="00C73B87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C73B87" w:rsidRPr="0044228B" w:rsidRDefault="00C73B87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C73B87" w:rsidRPr="0044228B" w:rsidRDefault="00C73B87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C73B87" w:rsidRPr="0044228B" w:rsidRDefault="00C73B87" w:rsidP="0006115E">
            <w:pPr>
              <w:pStyle w:val="TableParagraph"/>
              <w:ind w:left="0"/>
              <w:jc w:val="center"/>
              <w:rPr>
                <w:rFonts w:ascii="Times New Roman"/>
                <w:sz w:val="24"/>
                <w:lang w:val="kk-KZ"/>
              </w:rPr>
            </w:pPr>
          </w:p>
          <w:p w:rsidR="00C73B87" w:rsidRPr="0044228B" w:rsidRDefault="00C73B87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C73B87" w:rsidRPr="0044228B" w:rsidRDefault="00C73B87" w:rsidP="0006115E">
            <w:pPr>
              <w:pStyle w:val="TableParagraph"/>
              <w:spacing w:before="1"/>
              <w:ind w:left="0"/>
              <w:rPr>
                <w:rFonts w:ascii="Times New Roman"/>
                <w:sz w:val="30"/>
                <w:lang w:val="kk-KZ"/>
              </w:rPr>
            </w:pPr>
          </w:p>
          <w:p w:rsidR="00C73B87" w:rsidRPr="0044228B" w:rsidRDefault="00C73B87" w:rsidP="0006115E">
            <w:pPr>
              <w:pStyle w:val="TableParagraph"/>
              <w:ind w:right="155"/>
              <w:jc w:val="center"/>
              <w:rPr>
                <w:rFonts w:ascii="Arial" w:hAnsi="Arial"/>
                <w:b/>
                <w:lang w:val="kk-KZ"/>
              </w:rPr>
            </w:pPr>
            <w:r w:rsidRPr="0044228B">
              <w:rPr>
                <w:rFonts w:ascii="Arial" w:hAnsi="Arial"/>
                <w:b/>
                <w:lang w:val="kk-KZ"/>
              </w:rPr>
              <w:t xml:space="preserve">Академиялық </w:t>
            </w:r>
            <w:r>
              <w:rPr>
                <w:rFonts w:ascii="Arial" w:hAnsi="Arial"/>
                <w:b/>
                <w:lang w:val="kk-KZ"/>
              </w:rPr>
              <w:t>әділетсіздік</w:t>
            </w:r>
            <w:r w:rsidRPr="0044228B">
              <w:rPr>
                <w:rFonts w:ascii="Arial" w:hAnsi="Arial"/>
                <w:b/>
                <w:lang w:val="kk-KZ"/>
              </w:rPr>
              <w:t xml:space="preserve"> үшін жауапкершіліктің болмауы</w:t>
            </w:r>
          </w:p>
        </w:tc>
        <w:tc>
          <w:tcPr>
            <w:tcW w:w="3118" w:type="dxa"/>
          </w:tcPr>
          <w:p w:rsidR="00C73B87" w:rsidRPr="0044228B" w:rsidRDefault="00C73B87" w:rsidP="0006115E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spacing w:before="3"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Академиялық </w:t>
            </w:r>
            <w:r>
              <w:rPr>
                <w:lang w:val="kk-KZ"/>
              </w:rPr>
              <w:t>әділетсіздігі</w:t>
            </w:r>
            <w:r w:rsidRPr="0044228B">
              <w:rPr>
                <w:lang w:val="kk-KZ"/>
              </w:rPr>
              <w:t xml:space="preserve"> үшін қызметкерлер мен білім алушылардың жауапкершілігін регламенттейтін ЖОО-ның ішкі құжатының болмауы;</w:t>
            </w:r>
          </w:p>
          <w:p w:rsidR="00C73B87" w:rsidRPr="0044228B" w:rsidRDefault="00C73B87" w:rsidP="0006115E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spacing w:before="3"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>Академиялық адалдықты бақылау тетіктерінің болмауы;</w:t>
            </w:r>
          </w:p>
          <w:p w:rsidR="00C73B87" w:rsidRPr="0044228B" w:rsidRDefault="00C73B87" w:rsidP="0006115E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spacing w:before="3" w:line="244" w:lineRule="auto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Академиялық </w:t>
            </w:r>
            <w:r>
              <w:rPr>
                <w:lang w:val="kk-KZ"/>
              </w:rPr>
              <w:t>әділетсіздігі</w:t>
            </w:r>
            <w:r w:rsidRPr="0044228B">
              <w:rPr>
                <w:lang w:val="kk-KZ"/>
              </w:rPr>
              <w:t xml:space="preserve"> үшін жауапкершілікке тарту тетіктерінің болмауы;</w:t>
            </w:r>
          </w:p>
          <w:p w:rsidR="00C73B87" w:rsidRPr="0044228B" w:rsidRDefault="00C73B87" w:rsidP="0006115E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spacing w:line="227" w:lineRule="exact"/>
              <w:ind w:left="158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Академиялық </w:t>
            </w:r>
            <w:r>
              <w:rPr>
                <w:lang w:val="kk-KZ"/>
              </w:rPr>
              <w:t xml:space="preserve">әділетсіздікке </w:t>
            </w:r>
            <w:r w:rsidRPr="0044228B">
              <w:rPr>
                <w:lang w:val="kk-KZ"/>
              </w:rPr>
              <w:t>жол берген адамдар үшін қолайсыз салдардың болмауы.</w:t>
            </w:r>
          </w:p>
        </w:tc>
        <w:tc>
          <w:tcPr>
            <w:tcW w:w="4971" w:type="dxa"/>
            <w:shd w:val="clear" w:color="auto" w:fill="FFFF99"/>
          </w:tcPr>
          <w:p w:rsidR="00C73B87" w:rsidRPr="005F18D4" w:rsidRDefault="00C73B87" w:rsidP="0006115E">
            <w:pPr>
              <w:pStyle w:val="TableParagraph"/>
              <w:tabs>
                <w:tab w:val="left" w:pos="358"/>
              </w:tabs>
              <w:spacing w:before="3" w:line="242" w:lineRule="auto"/>
              <w:rPr>
                <w:lang w:val="kk-KZ"/>
              </w:rPr>
            </w:pPr>
          </w:p>
          <w:p w:rsidR="00C73B87" w:rsidRPr="0044228B" w:rsidRDefault="00C73B87" w:rsidP="0006115E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3" w:line="242" w:lineRule="auto"/>
              <w:ind w:left="107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Академиялық </w:t>
            </w:r>
            <w:r>
              <w:rPr>
                <w:lang w:val="kk-KZ"/>
              </w:rPr>
              <w:t xml:space="preserve">әділетсіздікке </w:t>
            </w:r>
            <w:r w:rsidRPr="0044228B">
              <w:rPr>
                <w:lang w:val="kk-KZ"/>
              </w:rPr>
              <w:t>жауапкершілікті регламенттейтін ішкі құжаттар</w:t>
            </w:r>
            <w:r>
              <w:rPr>
                <w:lang w:val="kk-KZ"/>
              </w:rPr>
              <w:t>ын</w:t>
            </w:r>
            <w:r w:rsidRPr="0044228B">
              <w:rPr>
                <w:lang w:val="kk-KZ"/>
              </w:rPr>
              <w:t>;</w:t>
            </w:r>
          </w:p>
          <w:p w:rsidR="00C73B87" w:rsidRPr="0044228B" w:rsidRDefault="00C73B87" w:rsidP="0006115E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3" w:line="242" w:lineRule="auto"/>
              <w:ind w:left="107" w:firstLine="0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44228B">
              <w:rPr>
                <w:lang w:val="kk-KZ"/>
              </w:rPr>
              <w:t xml:space="preserve">кадемиялық </w:t>
            </w:r>
            <w:r>
              <w:rPr>
                <w:lang w:val="kk-KZ"/>
              </w:rPr>
              <w:t xml:space="preserve">әділетсіздікті </w:t>
            </w:r>
            <w:r w:rsidRPr="0044228B">
              <w:rPr>
                <w:lang w:val="kk-KZ"/>
              </w:rPr>
              <w:t xml:space="preserve">бұзу фактілерін қарауға уәкілетті </w:t>
            </w:r>
            <w:r>
              <w:rPr>
                <w:lang w:val="kk-KZ"/>
              </w:rPr>
              <w:t>органның болуы/болмауы</w:t>
            </w:r>
          </w:p>
          <w:p w:rsidR="00C73B87" w:rsidRPr="0044228B" w:rsidRDefault="00C73B87" w:rsidP="0006115E">
            <w:pPr>
              <w:pStyle w:val="TableParagraph"/>
              <w:tabs>
                <w:tab w:val="left" w:pos="358"/>
              </w:tabs>
              <w:spacing w:before="3" w:line="242" w:lineRule="auto"/>
              <w:rPr>
                <w:lang w:val="kk-KZ"/>
              </w:rPr>
            </w:pPr>
            <w:r w:rsidRPr="0044228B">
              <w:rPr>
                <w:lang w:val="kk-KZ"/>
              </w:rPr>
              <w:t>(тәртіптік комитет, әдеп жөніндегі комитет және т.б.);</w:t>
            </w:r>
          </w:p>
          <w:p w:rsidR="00C73B87" w:rsidRPr="0044228B" w:rsidRDefault="00C73B87" w:rsidP="0006115E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3" w:line="242" w:lineRule="auto"/>
              <w:ind w:left="107" w:firstLine="0"/>
              <w:rPr>
                <w:lang w:val="kk-KZ"/>
              </w:rPr>
            </w:pPr>
            <w:r w:rsidRPr="0044228B">
              <w:rPr>
                <w:lang w:val="kk-KZ"/>
              </w:rPr>
              <w:t>Мұндай органның жұмыс регламенті мен өкілеттіктері</w:t>
            </w:r>
            <w:r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C73B87" w:rsidRPr="0044228B" w:rsidRDefault="00C73B87" w:rsidP="0006115E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3" w:line="242" w:lineRule="auto"/>
              <w:ind w:left="107" w:firstLine="0"/>
              <w:rPr>
                <w:lang w:val="kk-KZ"/>
              </w:rPr>
            </w:pPr>
            <w:r w:rsidRPr="0044228B">
              <w:rPr>
                <w:lang w:val="kk-KZ"/>
              </w:rPr>
              <w:t xml:space="preserve">Академиялық </w:t>
            </w:r>
            <w:r>
              <w:rPr>
                <w:lang w:val="kk-KZ"/>
              </w:rPr>
              <w:t>әділетсіздігі</w:t>
            </w:r>
            <w:r w:rsidRPr="0044228B">
              <w:rPr>
                <w:lang w:val="kk-KZ"/>
              </w:rPr>
              <w:t xml:space="preserve"> үшін жауапкершілікке тартудың нақты кейстері</w:t>
            </w:r>
            <w:r>
              <w:rPr>
                <w:lang w:val="kk-KZ"/>
              </w:rPr>
              <w:t>н</w:t>
            </w:r>
            <w:r w:rsidRPr="0044228B">
              <w:rPr>
                <w:lang w:val="kk-KZ"/>
              </w:rPr>
              <w:t>;</w:t>
            </w:r>
          </w:p>
          <w:p w:rsidR="00C73B87" w:rsidRPr="0044228B" w:rsidRDefault="00C73B87" w:rsidP="0006115E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3" w:line="242" w:lineRule="auto"/>
              <w:ind w:left="107" w:firstLine="0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44228B">
              <w:rPr>
                <w:lang w:val="kk-KZ"/>
              </w:rPr>
              <w:t xml:space="preserve">кадемиялық </w:t>
            </w:r>
            <w:r>
              <w:rPr>
                <w:lang w:val="kk-KZ"/>
              </w:rPr>
              <w:t xml:space="preserve">әділетсіздік </w:t>
            </w:r>
            <w:r w:rsidRPr="0044228B">
              <w:rPr>
                <w:lang w:val="kk-KZ"/>
              </w:rPr>
              <w:t xml:space="preserve">үшін көзделген </w:t>
            </w:r>
            <w:r>
              <w:rPr>
                <w:lang w:val="kk-KZ"/>
              </w:rPr>
              <w:t>қолайсыз зардаптар</w:t>
            </w:r>
            <w:r w:rsidRPr="0044228B">
              <w:rPr>
                <w:lang w:val="kk-KZ"/>
              </w:rPr>
              <w:t xml:space="preserve"> (декларацияланған және нақты </w:t>
            </w:r>
            <w:r>
              <w:rPr>
                <w:lang w:val="kk-KZ"/>
              </w:rPr>
              <w:t>туындаған</w:t>
            </w:r>
            <w:r w:rsidRPr="0044228B">
              <w:rPr>
                <w:lang w:val="kk-KZ"/>
              </w:rPr>
              <w:t>).</w:t>
            </w:r>
          </w:p>
        </w:tc>
        <w:tc>
          <w:tcPr>
            <w:tcW w:w="4394" w:type="dxa"/>
          </w:tcPr>
          <w:p w:rsidR="00C73B87" w:rsidRPr="0044228B" w:rsidRDefault="00C73B87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C73B87" w:rsidRPr="0044228B" w:rsidRDefault="00C73B87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C73B87" w:rsidRPr="0044228B" w:rsidRDefault="00C73B87" w:rsidP="0006115E">
            <w:pPr>
              <w:pStyle w:val="TableParagraph"/>
              <w:ind w:left="0"/>
              <w:rPr>
                <w:rFonts w:ascii="Times New Roman"/>
                <w:sz w:val="24"/>
                <w:lang w:val="kk-KZ"/>
              </w:rPr>
            </w:pPr>
          </w:p>
          <w:p w:rsidR="00C73B87" w:rsidRPr="0044228B" w:rsidRDefault="00C73B87" w:rsidP="0006115E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44" w:lineRule="auto"/>
              <w:ind w:right="94" w:firstLine="33"/>
              <w:rPr>
                <w:lang w:val="kk-KZ"/>
              </w:rPr>
            </w:pPr>
            <w:r w:rsidRPr="0044228B">
              <w:rPr>
                <w:lang w:val="kk-KZ"/>
              </w:rPr>
              <w:t xml:space="preserve">Академиялық </w:t>
            </w:r>
            <w:r>
              <w:rPr>
                <w:lang w:val="kk-KZ"/>
              </w:rPr>
              <w:t xml:space="preserve">әділетсіздік </w:t>
            </w:r>
            <w:r w:rsidRPr="0044228B">
              <w:rPr>
                <w:lang w:val="kk-KZ"/>
              </w:rPr>
              <w:t>фактілерін қарауға уәкілетті ЖОО әкімшілігіне тәуелсіз дербес органды енгізу;</w:t>
            </w:r>
            <w:r>
              <w:rPr>
                <w:lang w:val="kk-KZ"/>
              </w:rPr>
              <w:t xml:space="preserve"> </w:t>
            </w:r>
          </w:p>
          <w:p w:rsidR="00C73B87" w:rsidRPr="0044228B" w:rsidRDefault="00C73B87" w:rsidP="0006115E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44" w:lineRule="auto"/>
              <w:ind w:right="94" w:firstLine="33"/>
              <w:rPr>
                <w:lang w:val="kk-KZ"/>
              </w:rPr>
            </w:pPr>
            <w:r w:rsidRPr="0044228B">
              <w:rPr>
                <w:lang w:val="kk-KZ"/>
              </w:rPr>
              <w:t xml:space="preserve">Академиялық </w:t>
            </w:r>
            <w:r>
              <w:rPr>
                <w:lang w:val="kk-KZ"/>
              </w:rPr>
              <w:t xml:space="preserve">әділетсіздікке </w:t>
            </w:r>
            <w:r w:rsidRPr="0044228B">
              <w:rPr>
                <w:lang w:val="kk-KZ"/>
              </w:rPr>
              <w:t xml:space="preserve">жол берген адамдардың жекелеген академиялық игіліктерге (академиялық ұтқырлық, </w:t>
            </w:r>
            <w:r>
              <w:rPr>
                <w:lang w:val="kk-KZ"/>
              </w:rPr>
              <w:t>жәрдемақылар</w:t>
            </w:r>
            <w:r w:rsidRPr="0044228B">
              <w:rPr>
                <w:lang w:val="kk-KZ"/>
              </w:rPr>
              <w:t xml:space="preserve">, гранттар, гранттық зерттеулер, </w:t>
            </w:r>
            <w:r>
              <w:rPr>
                <w:lang w:val="kk-KZ"/>
              </w:rPr>
              <w:t>сыйлықақылар</w:t>
            </w:r>
            <w:r w:rsidRPr="0044228B">
              <w:rPr>
                <w:lang w:val="kk-KZ"/>
              </w:rPr>
              <w:t>, санаттар және қосымша ақылар және т.б.) қол жеткізуіне шектеулер енгізу;</w:t>
            </w:r>
          </w:p>
          <w:p w:rsidR="00C73B87" w:rsidRPr="0044228B" w:rsidRDefault="00C73B87" w:rsidP="0006115E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44" w:lineRule="auto"/>
              <w:ind w:right="94" w:firstLine="33"/>
              <w:rPr>
                <w:lang w:val="kk-KZ"/>
              </w:rPr>
            </w:pPr>
            <w:r w:rsidRPr="0044228B">
              <w:rPr>
                <w:lang w:val="kk-KZ"/>
              </w:rPr>
              <w:t xml:space="preserve">Академиялық </w:t>
            </w:r>
            <w:r>
              <w:rPr>
                <w:lang w:val="kk-KZ"/>
              </w:rPr>
              <w:t>әділетсіздігі</w:t>
            </w:r>
            <w:r w:rsidRPr="0044228B">
              <w:rPr>
                <w:lang w:val="kk-KZ"/>
              </w:rPr>
              <w:t xml:space="preserve"> үшін жауапкершілікке тартудың ашық рәсімі.</w:t>
            </w:r>
          </w:p>
        </w:tc>
      </w:tr>
    </w:tbl>
    <w:p w:rsidR="004B3E0F" w:rsidRPr="0044228B" w:rsidRDefault="004B3E0F" w:rsidP="0006115E">
      <w:pPr>
        <w:rPr>
          <w:lang w:val="kk-KZ"/>
        </w:rPr>
      </w:pPr>
    </w:p>
    <w:sectPr w:rsidR="004B3E0F" w:rsidRPr="0044228B">
      <w:pgSz w:w="16850" w:h="11900" w:orient="landscape"/>
      <w:pgMar w:top="1340" w:right="840" w:bottom="1260" w:left="1000" w:header="63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135" w:rsidRDefault="00777135">
      <w:r>
        <w:separator/>
      </w:r>
    </w:p>
  </w:endnote>
  <w:endnote w:type="continuationSeparator" w:id="0">
    <w:p w:rsidR="00777135" w:rsidRDefault="0077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CCA" w:rsidRDefault="00114CCA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9.35pt;margin-top:530.55pt;width:106.2pt;height:16.1pt;z-index:-16483840;mso-position-horizontal-relative:page;mso-position-vertical-relative:page" filled="f" stroked="f">
          <v:textbox inset="0,0,0,0">
            <w:txbxContent>
              <w:p w:rsidR="00114CCA" w:rsidRPr="00546433" w:rsidRDefault="00114CCA">
                <w:pPr>
                  <w:spacing w:before="20"/>
                  <w:ind w:left="20"/>
                  <w:rPr>
                    <w:rFonts w:ascii="Cambria" w:hAnsi="Cambria"/>
                    <w:b/>
                    <w:sz w:val="24"/>
                    <w:lang w:val="kk-KZ"/>
                  </w:rPr>
                </w:pPr>
                <w:r w:rsidRPr="00546433">
                  <w:rPr>
                    <w:rFonts w:ascii="Cambria" w:hAnsi="Cambria"/>
                    <w:b/>
                    <w:sz w:val="24"/>
                    <w:lang w:val="kk-KZ"/>
                  </w:rPr>
                  <w:t>12</w:t>
                </w:r>
                <w:r w:rsidRPr="00546433">
                  <w:rPr>
                    <w:rFonts w:ascii="Cambria" w:hAnsi="Cambria"/>
                    <w:sz w:val="24"/>
                    <w:lang w:val="kk-KZ"/>
                  </w:rPr>
                  <w:t xml:space="preserve"> беттің</w:t>
                </w:r>
                <w:r w:rsidRPr="00546433">
                  <w:rPr>
                    <w:rFonts w:ascii="Cambria" w:hAnsi="Cambria"/>
                    <w:spacing w:val="-1"/>
                    <w:sz w:val="24"/>
                    <w:lang w:val="kk-KZ"/>
                  </w:rPr>
                  <w:t xml:space="preserve"> </w:t>
                </w:r>
                <w:r w:rsidRPr="00546433">
                  <w:rPr>
                    <w:lang w:val="kk-KZ"/>
                  </w:rPr>
                  <w:fldChar w:fldCharType="begin"/>
                </w:r>
                <w:r w:rsidRPr="00546433">
                  <w:rPr>
                    <w:rFonts w:ascii="Cambria" w:hAnsi="Cambria"/>
                    <w:b/>
                    <w:sz w:val="24"/>
                    <w:lang w:val="kk-KZ"/>
                  </w:rPr>
                  <w:instrText xml:space="preserve"> PAGE </w:instrText>
                </w:r>
                <w:r w:rsidRPr="00546433">
                  <w:rPr>
                    <w:lang w:val="kk-KZ"/>
                  </w:rPr>
                  <w:fldChar w:fldCharType="separate"/>
                </w:r>
                <w:r w:rsidR="008E6DAF">
                  <w:rPr>
                    <w:rFonts w:ascii="Cambria" w:hAnsi="Cambria"/>
                    <w:b/>
                    <w:noProof/>
                    <w:sz w:val="24"/>
                    <w:lang w:val="kk-KZ"/>
                  </w:rPr>
                  <w:t>15</w:t>
                </w:r>
                <w:r w:rsidRPr="00546433">
                  <w:rPr>
                    <w:lang w:val="kk-KZ"/>
                  </w:rPr>
                  <w:fldChar w:fldCharType="end"/>
                </w:r>
                <w:r w:rsidRPr="00546433">
                  <w:rPr>
                    <w:rFonts w:ascii="Cambria" w:hAnsi="Cambria"/>
                    <w:b/>
                    <w:spacing w:val="-2"/>
                    <w:sz w:val="24"/>
                    <w:lang w:val="kk-KZ"/>
                  </w:rPr>
                  <w:t>-</w:t>
                </w:r>
                <w:r w:rsidRPr="00546433">
                  <w:rPr>
                    <w:rFonts w:ascii="Cambria" w:hAnsi="Cambria"/>
                    <w:spacing w:val="-2"/>
                    <w:sz w:val="24"/>
                    <w:lang w:val="kk-KZ"/>
                  </w:rPr>
                  <w:t>беті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135" w:rsidRDefault="00777135">
      <w:r>
        <w:separator/>
      </w:r>
    </w:p>
  </w:footnote>
  <w:footnote w:type="continuationSeparator" w:id="0">
    <w:p w:rsidR="00777135" w:rsidRDefault="0077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CCA" w:rsidRDefault="00114CCA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1.8pt;margin-top:34.8pt;width:342.95pt;height:29.25pt;z-index:-16484352;mso-position-horizontal-relative:page;mso-position-vertical-relative:page" filled="f" stroked="f">
          <v:textbox inset="0,0,0,0">
            <w:txbxContent>
              <w:p w:rsidR="00114CCA" w:rsidRDefault="00114CCA">
                <w:pPr>
                  <w:pStyle w:val="a3"/>
                  <w:ind w:left="6" w:right="43"/>
                  <w:jc w:val="center"/>
                </w:pPr>
                <w:r w:rsidRPr="004B3E0F">
                  <w:t>СЫБАЙЛАС ЖЕМҚОРЛЫҚ ТӘУЕКЕЛДЕР</w:t>
                </w:r>
                <w:r>
                  <w:rPr>
                    <w:lang w:val="kk-KZ"/>
                  </w:rPr>
                  <w:t>ІҢ</w:t>
                </w:r>
                <w:r w:rsidRPr="004B3E0F">
                  <w:t xml:space="preserve"> КАРТАСЫ</w:t>
                </w:r>
              </w:p>
              <w:p w:rsidR="00114CCA" w:rsidRDefault="00114CCA">
                <w:pPr>
                  <w:pStyle w:val="a3"/>
                  <w:ind w:left="6" w:right="43"/>
                  <w:jc w:val="center"/>
                </w:pPr>
                <w:r>
                  <w:rPr>
                    <w:lang w:val="kk-KZ"/>
                  </w:rPr>
                  <w:t>Деңгейі</w:t>
                </w:r>
                <w:r>
                  <w:t>:</w:t>
                </w:r>
                <w:r>
                  <w:rPr>
                    <w:spacing w:val="-4"/>
                  </w:rPr>
                  <w:t xml:space="preserve"> </w:t>
                </w:r>
                <w:r>
                  <w:t>«</w:t>
                </w:r>
                <w:r w:rsidRPr="004B3E0F">
                  <w:t>ЖОҒАРЫ ОҚУ ОРЫНДАРЫ</w:t>
                </w:r>
                <w:r>
                  <w:t>»</w:t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717550</wp:posOffset>
          </wp:positionH>
          <wp:positionV relativeFrom="page">
            <wp:posOffset>400050</wp:posOffset>
          </wp:positionV>
          <wp:extent cx="1606550" cy="4533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5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0AD1"/>
    <w:multiLevelType w:val="hybridMultilevel"/>
    <w:tmpl w:val="4D9CBD5E"/>
    <w:lvl w:ilvl="0" w:tplc="2FFE9380">
      <w:start w:val="1"/>
      <w:numFmt w:val="decimal"/>
      <w:lvlText w:val="%1."/>
      <w:lvlJc w:val="left"/>
      <w:pPr>
        <w:ind w:left="108" w:hanging="24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1BE20B9C">
      <w:numFmt w:val="bullet"/>
      <w:lvlText w:val="•"/>
      <w:lvlJc w:val="left"/>
      <w:pPr>
        <w:ind w:left="528" w:hanging="245"/>
      </w:pPr>
      <w:rPr>
        <w:rFonts w:hint="default"/>
        <w:lang w:val="ru-RU" w:eastAsia="en-US" w:bidi="ar-SA"/>
      </w:rPr>
    </w:lvl>
    <w:lvl w:ilvl="2" w:tplc="C5CA8426">
      <w:numFmt w:val="bullet"/>
      <w:lvlText w:val="•"/>
      <w:lvlJc w:val="left"/>
      <w:pPr>
        <w:ind w:left="957" w:hanging="245"/>
      </w:pPr>
      <w:rPr>
        <w:rFonts w:hint="default"/>
        <w:lang w:val="ru-RU" w:eastAsia="en-US" w:bidi="ar-SA"/>
      </w:rPr>
    </w:lvl>
    <w:lvl w:ilvl="3" w:tplc="251281AA">
      <w:numFmt w:val="bullet"/>
      <w:lvlText w:val="•"/>
      <w:lvlJc w:val="left"/>
      <w:pPr>
        <w:ind w:left="1385" w:hanging="245"/>
      </w:pPr>
      <w:rPr>
        <w:rFonts w:hint="default"/>
        <w:lang w:val="ru-RU" w:eastAsia="en-US" w:bidi="ar-SA"/>
      </w:rPr>
    </w:lvl>
    <w:lvl w:ilvl="4" w:tplc="B478D4D0">
      <w:numFmt w:val="bullet"/>
      <w:lvlText w:val="•"/>
      <w:lvlJc w:val="left"/>
      <w:pPr>
        <w:ind w:left="1814" w:hanging="245"/>
      </w:pPr>
      <w:rPr>
        <w:rFonts w:hint="default"/>
        <w:lang w:val="ru-RU" w:eastAsia="en-US" w:bidi="ar-SA"/>
      </w:rPr>
    </w:lvl>
    <w:lvl w:ilvl="5" w:tplc="AA749D4E">
      <w:numFmt w:val="bullet"/>
      <w:lvlText w:val="•"/>
      <w:lvlJc w:val="left"/>
      <w:pPr>
        <w:ind w:left="2242" w:hanging="245"/>
      </w:pPr>
      <w:rPr>
        <w:rFonts w:hint="default"/>
        <w:lang w:val="ru-RU" w:eastAsia="en-US" w:bidi="ar-SA"/>
      </w:rPr>
    </w:lvl>
    <w:lvl w:ilvl="6" w:tplc="39805CF4">
      <w:numFmt w:val="bullet"/>
      <w:lvlText w:val="•"/>
      <w:lvlJc w:val="left"/>
      <w:pPr>
        <w:ind w:left="2671" w:hanging="245"/>
      </w:pPr>
      <w:rPr>
        <w:rFonts w:hint="default"/>
        <w:lang w:val="ru-RU" w:eastAsia="en-US" w:bidi="ar-SA"/>
      </w:rPr>
    </w:lvl>
    <w:lvl w:ilvl="7" w:tplc="6588AB70">
      <w:numFmt w:val="bullet"/>
      <w:lvlText w:val="•"/>
      <w:lvlJc w:val="left"/>
      <w:pPr>
        <w:ind w:left="3099" w:hanging="245"/>
      </w:pPr>
      <w:rPr>
        <w:rFonts w:hint="default"/>
        <w:lang w:val="ru-RU" w:eastAsia="en-US" w:bidi="ar-SA"/>
      </w:rPr>
    </w:lvl>
    <w:lvl w:ilvl="8" w:tplc="8C646C1A">
      <w:numFmt w:val="bullet"/>
      <w:lvlText w:val="•"/>
      <w:lvlJc w:val="left"/>
      <w:pPr>
        <w:ind w:left="3528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6C81F87"/>
    <w:multiLevelType w:val="hybridMultilevel"/>
    <w:tmpl w:val="592EB5F2"/>
    <w:lvl w:ilvl="0" w:tplc="853CDFAA">
      <w:start w:val="1"/>
      <w:numFmt w:val="decimal"/>
      <w:lvlText w:val="%1."/>
      <w:lvlJc w:val="left"/>
      <w:pPr>
        <w:ind w:left="353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3862508A">
      <w:numFmt w:val="bullet"/>
      <w:lvlText w:val="•"/>
      <w:lvlJc w:val="left"/>
      <w:pPr>
        <w:ind w:left="748" w:hanging="247"/>
      </w:pPr>
      <w:rPr>
        <w:rFonts w:hint="default"/>
        <w:lang w:val="ru-RU" w:eastAsia="en-US" w:bidi="ar-SA"/>
      </w:rPr>
    </w:lvl>
    <w:lvl w:ilvl="2" w:tplc="46F204FA">
      <w:numFmt w:val="bullet"/>
      <w:lvlText w:val="•"/>
      <w:lvlJc w:val="left"/>
      <w:pPr>
        <w:ind w:left="1136" w:hanging="247"/>
      </w:pPr>
      <w:rPr>
        <w:rFonts w:hint="default"/>
        <w:lang w:val="ru-RU" w:eastAsia="en-US" w:bidi="ar-SA"/>
      </w:rPr>
    </w:lvl>
    <w:lvl w:ilvl="3" w:tplc="454826C2">
      <w:numFmt w:val="bullet"/>
      <w:lvlText w:val="•"/>
      <w:lvlJc w:val="left"/>
      <w:pPr>
        <w:ind w:left="1525" w:hanging="247"/>
      </w:pPr>
      <w:rPr>
        <w:rFonts w:hint="default"/>
        <w:lang w:val="ru-RU" w:eastAsia="en-US" w:bidi="ar-SA"/>
      </w:rPr>
    </w:lvl>
    <w:lvl w:ilvl="4" w:tplc="4DF65A8A">
      <w:numFmt w:val="bullet"/>
      <w:lvlText w:val="•"/>
      <w:lvlJc w:val="left"/>
      <w:pPr>
        <w:ind w:left="1913" w:hanging="247"/>
      </w:pPr>
      <w:rPr>
        <w:rFonts w:hint="default"/>
        <w:lang w:val="ru-RU" w:eastAsia="en-US" w:bidi="ar-SA"/>
      </w:rPr>
    </w:lvl>
    <w:lvl w:ilvl="5" w:tplc="E4ECCF20">
      <w:numFmt w:val="bullet"/>
      <w:lvlText w:val="•"/>
      <w:lvlJc w:val="left"/>
      <w:pPr>
        <w:ind w:left="2302" w:hanging="247"/>
      </w:pPr>
      <w:rPr>
        <w:rFonts w:hint="default"/>
        <w:lang w:val="ru-RU" w:eastAsia="en-US" w:bidi="ar-SA"/>
      </w:rPr>
    </w:lvl>
    <w:lvl w:ilvl="6" w:tplc="ACBC5D56">
      <w:numFmt w:val="bullet"/>
      <w:lvlText w:val="•"/>
      <w:lvlJc w:val="left"/>
      <w:pPr>
        <w:ind w:left="2690" w:hanging="247"/>
      </w:pPr>
      <w:rPr>
        <w:rFonts w:hint="default"/>
        <w:lang w:val="ru-RU" w:eastAsia="en-US" w:bidi="ar-SA"/>
      </w:rPr>
    </w:lvl>
    <w:lvl w:ilvl="7" w:tplc="1B5C19F6">
      <w:numFmt w:val="bullet"/>
      <w:lvlText w:val="•"/>
      <w:lvlJc w:val="left"/>
      <w:pPr>
        <w:ind w:left="3078" w:hanging="247"/>
      </w:pPr>
      <w:rPr>
        <w:rFonts w:hint="default"/>
        <w:lang w:val="ru-RU" w:eastAsia="en-US" w:bidi="ar-SA"/>
      </w:rPr>
    </w:lvl>
    <w:lvl w:ilvl="8" w:tplc="4378E26C">
      <w:numFmt w:val="bullet"/>
      <w:lvlText w:val="•"/>
      <w:lvlJc w:val="left"/>
      <w:pPr>
        <w:ind w:left="3467" w:hanging="247"/>
      </w:pPr>
      <w:rPr>
        <w:rFonts w:hint="default"/>
        <w:lang w:val="ru-RU" w:eastAsia="en-US" w:bidi="ar-SA"/>
      </w:rPr>
    </w:lvl>
  </w:abstractNum>
  <w:abstractNum w:abstractNumId="2" w15:restartNumberingAfterBreak="0">
    <w:nsid w:val="186B7FF4"/>
    <w:multiLevelType w:val="hybridMultilevel"/>
    <w:tmpl w:val="156AD310"/>
    <w:lvl w:ilvl="0" w:tplc="B3F8C924">
      <w:start w:val="1"/>
      <w:numFmt w:val="decimal"/>
      <w:lvlText w:val="%1."/>
      <w:lvlJc w:val="left"/>
      <w:pPr>
        <w:ind w:left="108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1F3ED30E">
      <w:numFmt w:val="bullet"/>
      <w:lvlText w:val="•"/>
      <w:lvlJc w:val="left"/>
      <w:pPr>
        <w:ind w:left="528" w:hanging="247"/>
      </w:pPr>
      <w:rPr>
        <w:rFonts w:hint="default"/>
        <w:lang w:val="ru-RU" w:eastAsia="en-US" w:bidi="ar-SA"/>
      </w:rPr>
    </w:lvl>
    <w:lvl w:ilvl="2" w:tplc="6D501FF6">
      <w:numFmt w:val="bullet"/>
      <w:lvlText w:val="•"/>
      <w:lvlJc w:val="left"/>
      <w:pPr>
        <w:ind w:left="957" w:hanging="247"/>
      </w:pPr>
      <w:rPr>
        <w:rFonts w:hint="default"/>
        <w:lang w:val="ru-RU" w:eastAsia="en-US" w:bidi="ar-SA"/>
      </w:rPr>
    </w:lvl>
    <w:lvl w:ilvl="3" w:tplc="7354C862">
      <w:numFmt w:val="bullet"/>
      <w:lvlText w:val="•"/>
      <w:lvlJc w:val="left"/>
      <w:pPr>
        <w:ind w:left="1385" w:hanging="247"/>
      </w:pPr>
      <w:rPr>
        <w:rFonts w:hint="default"/>
        <w:lang w:val="ru-RU" w:eastAsia="en-US" w:bidi="ar-SA"/>
      </w:rPr>
    </w:lvl>
    <w:lvl w:ilvl="4" w:tplc="D86E7B56">
      <w:numFmt w:val="bullet"/>
      <w:lvlText w:val="•"/>
      <w:lvlJc w:val="left"/>
      <w:pPr>
        <w:ind w:left="1814" w:hanging="247"/>
      </w:pPr>
      <w:rPr>
        <w:rFonts w:hint="default"/>
        <w:lang w:val="ru-RU" w:eastAsia="en-US" w:bidi="ar-SA"/>
      </w:rPr>
    </w:lvl>
    <w:lvl w:ilvl="5" w:tplc="02FCB4C6">
      <w:numFmt w:val="bullet"/>
      <w:lvlText w:val="•"/>
      <w:lvlJc w:val="left"/>
      <w:pPr>
        <w:ind w:left="2242" w:hanging="247"/>
      </w:pPr>
      <w:rPr>
        <w:rFonts w:hint="default"/>
        <w:lang w:val="ru-RU" w:eastAsia="en-US" w:bidi="ar-SA"/>
      </w:rPr>
    </w:lvl>
    <w:lvl w:ilvl="6" w:tplc="94061538">
      <w:numFmt w:val="bullet"/>
      <w:lvlText w:val="•"/>
      <w:lvlJc w:val="left"/>
      <w:pPr>
        <w:ind w:left="2671" w:hanging="247"/>
      </w:pPr>
      <w:rPr>
        <w:rFonts w:hint="default"/>
        <w:lang w:val="ru-RU" w:eastAsia="en-US" w:bidi="ar-SA"/>
      </w:rPr>
    </w:lvl>
    <w:lvl w:ilvl="7" w:tplc="56B83932">
      <w:numFmt w:val="bullet"/>
      <w:lvlText w:val="•"/>
      <w:lvlJc w:val="left"/>
      <w:pPr>
        <w:ind w:left="3099" w:hanging="247"/>
      </w:pPr>
      <w:rPr>
        <w:rFonts w:hint="default"/>
        <w:lang w:val="ru-RU" w:eastAsia="en-US" w:bidi="ar-SA"/>
      </w:rPr>
    </w:lvl>
    <w:lvl w:ilvl="8" w:tplc="9BBA94AE">
      <w:numFmt w:val="bullet"/>
      <w:lvlText w:val="•"/>
      <w:lvlJc w:val="left"/>
      <w:pPr>
        <w:ind w:left="3528" w:hanging="247"/>
      </w:pPr>
      <w:rPr>
        <w:rFonts w:hint="default"/>
        <w:lang w:val="ru-RU" w:eastAsia="en-US" w:bidi="ar-SA"/>
      </w:rPr>
    </w:lvl>
  </w:abstractNum>
  <w:abstractNum w:abstractNumId="3" w15:restartNumberingAfterBreak="0">
    <w:nsid w:val="18CE5807"/>
    <w:multiLevelType w:val="hybridMultilevel"/>
    <w:tmpl w:val="7D128972"/>
    <w:lvl w:ilvl="0" w:tplc="5D1EC92E">
      <w:start w:val="1"/>
      <w:numFmt w:val="decimal"/>
      <w:lvlText w:val="%1."/>
      <w:lvlJc w:val="left"/>
      <w:pPr>
        <w:ind w:left="110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95C2CFBA">
      <w:numFmt w:val="bullet"/>
      <w:lvlText w:val="•"/>
      <w:lvlJc w:val="left"/>
      <w:pPr>
        <w:ind w:left="603" w:hanging="247"/>
      </w:pPr>
      <w:rPr>
        <w:rFonts w:hint="default"/>
        <w:lang w:val="ru-RU" w:eastAsia="en-US" w:bidi="ar-SA"/>
      </w:rPr>
    </w:lvl>
    <w:lvl w:ilvl="2" w:tplc="CC209BB0">
      <w:numFmt w:val="bullet"/>
      <w:lvlText w:val="•"/>
      <w:lvlJc w:val="left"/>
      <w:pPr>
        <w:ind w:left="1086" w:hanging="247"/>
      </w:pPr>
      <w:rPr>
        <w:rFonts w:hint="default"/>
        <w:lang w:val="ru-RU" w:eastAsia="en-US" w:bidi="ar-SA"/>
      </w:rPr>
    </w:lvl>
    <w:lvl w:ilvl="3" w:tplc="195E7B32">
      <w:numFmt w:val="bullet"/>
      <w:lvlText w:val="•"/>
      <w:lvlJc w:val="left"/>
      <w:pPr>
        <w:ind w:left="1570" w:hanging="247"/>
      </w:pPr>
      <w:rPr>
        <w:rFonts w:hint="default"/>
        <w:lang w:val="ru-RU" w:eastAsia="en-US" w:bidi="ar-SA"/>
      </w:rPr>
    </w:lvl>
    <w:lvl w:ilvl="4" w:tplc="8E6A20AA">
      <w:numFmt w:val="bullet"/>
      <w:lvlText w:val="•"/>
      <w:lvlJc w:val="left"/>
      <w:pPr>
        <w:ind w:left="2053" w:hanging="247"/>
      </w:pPr>
      <w:rPr>
        <w:rFonts w:hint="default"/>
        <w:lang w:val="ru-RU" w:eastAsia="en-US" w:bidi="ar-SA"/>
      </w:rPr>
    </w:lvl>
    <w:lvl w:ilvl="5" w:tplc="6CA0A874">
      <w:numFmt w:val="bullet"/>
      <w:lvlText w:val="•"/>
      <w:lvlJc w:val="left"/>
      <w:pPr>
        <w:ind w:left="2537" w:hanging="247"/>
      </w:pPr>
      <w:rPr>
        <w:rFonts w:hint="default"/>
        <w:lang w:val="ru-RU" w:eastAsia="en-US" w:bidi="ar-SA"/>
      </w:rPr>
    </w:lvl>
    <w:lvl w:ilvl="6" w:tplc="E4C2A2B8">
      <w:numFmt w:val="bullet"/>
      <w:lvlText w:val="•"/>
      <w:lvlJc w:val="left"/>
      <w:pPr>
        <w:ind w:left="3020" w:hanging="247"/>
      </w:pPr>
      <w:rPr>
        <w:rFonts w:hint="default"/>
        <w:lang w:val="ru-RU" w:eastAsia="en-US" w:bidi="ar-SA"/>
      </w:rPr>
    </w:lvl>
    <w:lvl w:ilvl="7" w:tplc="F894ECD2">
      <w:numFmt w:val="bullet"/>
      <w:lvlText w:val="•"/>
      <w:lvlJc w:val="left"/>
      <w:pPr>
        <w:ind w:left="3503" w:hanging="247"/>
      </w:pPr>
      <w:rPr>
        <w:rFonts w:hint="default"/>
        <w:lang w:val="ru-RU" w:eastAsia="en-US" w:bidi="ar-SA"/>
      </w:rPr>
    </w:lvl>
    <w:lvl w:ilvl="8" w:tplc="D8A4A6C8">
      <w:numFmt w:val="bullet"/>
      <w:lvlText w:val="•"/>
      <w:lvlJc w:val="left"/>
      <w:pPr>
        <w:ind w:left="3987" w:hanging="247"/>
      </w:pPr>
      <w:rPr>
        <w:rFonts w:hint="default"/>
        <w:lang w:val="ru-RU" w:eastAsia="en-US" w:bidi="ar-SA"/>
      </w:rPr>
    </w:lvl>
  </w:abstractNum>
  <w:abstractNum w:abstractNumId="4" w15:restartNumberingAfterBreak="0">
    <w:nsid w:val="1B3D2397"/>
    <w:multiLevelType w:val="hybridMultilevel"/>
    <w:tmpl w:val="1D12BE26"/>
    <w:lvl w:ilvl="0" w:tplc="64F4686E">
      <w:start w:val="1"/>
      <w:numFmt w:val="decimal"/>
      <w:lvlText w:val="%1."/>
      <w:lvlJc w:val="left"/>
      <w:pPr>
        <w:ind w:left="107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A23A0720">
      <w:numFmt w:val="bullet"/>
      <w:lvlText w:val="•"/>
      <w:lvlJc w:val="left"/>
      <w:pPr>
        <w:ind w:left="400" w:hanging="247"/>
      </w:pPr>
      <w:rPr>
        <w:rFonts w:hint="default"/>
        <w:lang w:val="ru-RU" w:eastAsia="en-US" w:bidi="ar-SA"/>
      </w:rPr>
    </w:lvl>
    <w:lvl w:ilvl="2" w:tplc="CBCE1796">
      <w:numFmt w:val="bullet"/>
      <w:lvlText w:val="•"/>
      <w:lvlJc w:val="left"/>
      <w:pPr>
        <w:ind w:left="701" w:hanging="247"/>
      </w:pPr>
      <w:rPr>
        <w:rFonts w:hint="default"/>
        <w:lang w:val="ru-RU" w:eastAsia="en-US" w:bidi="ar-SA"/>
      </w:rPr>
    </w:lvl>
    <w:lvl w:ilvl="3" w:tplc="2110D168">
      <w:numFmt w:val="bullet"/>
      <w:lvlText w:val="•"/>
      <w:lvlJc w:val="left"/>
      <w:pPr>
        <w:ind w:left="1002" w:hanging="247"/>
      </w:pPr>
      <w:rPr>
        <w:rFonts w:hint="default"/>
        <w:lang w:val="ru-RU" w:eastAsia="en-US" w:bidi="ar-SA"/>
      </w:rPr>
    </w:lvl>
    <w:lvl w:ilvl="4" w:tplc="00609F4C">
      <w:numFmt w:val="bullet"/>
      <w:lvlText w:val="•"/>
      <w:lvlJc w:val="left"/>
      <w:pPr>
        <w:ind w:left="1303" w:hanging="247"/>
      </w:pPr>
      <w:rPr>
        <w:rFonts w:hint="default"/>
        <w:lang w:val="ru-RU" w:eastAsia="en-US" w:bidi="ar-SA"/>
      </w:rPr>
    </w:lvl>
    <w:lvl w:ilvl="5" w:tplc="BD8EA1BC">
      <w:numFmt w:val="bullet"/>
      <w:lvlText w:val="•"/>
      <w:lvlJc w:val="left"/>
      <w:pPr>
        <w:ind w:left="1604" w:hanging="247"/>
      </w:pPr>
      <w:rPr>
        <w:rFonts w:hint="default"/>
        <w:lang w:val="ru-RU" w:eastAsia="en-US" w:bidi="ar-SA"/>
      </w:rPr>
    </w:lvl>
    <w:lvl w:ilvl="6" w:tplc="593A7190">
      <w:numFmt w:val="bullet"/>
      <w:lvlText w:val="•"/>
      <w:lvlJc w:val="left"/>
      <w:pPr>
        <w:ind w:left="1904" w:hanging="247"/>
      </w:pPr>
      <w:rPr>
        <w:rFonts w:hint="default"/>
        <w:lang w:val="ru-RU" w:eastAsia="en-US" w:bidi="ar-SA"/>
      </w:rPr>
    </w:lvl>
    <w:lvl w:ilvl="7" w:tplc="2D043A98">
      <w:numFmt w:val="bullet"/>
      <w:lvlText w:val="•"/>
      <w:lvlJc w:val="left"/>
      <w:pPr>
        <w:ind w:left="2205" w:hanging="247"/>
      </w:pPr>
      <w:rPr>
        <w:rFonts w:hint="default"/>
        <w:lang w:val="ru-RU" w:eastAsia="en-US" w:bidi="ar-SA"/>
      </w:rPr>
    </w:lvl>
    <w:lvl w:ilvl="8" w:tplc="63CE6352">
      <w:numFmt w:val="bullet"/>
      <w:lvlText w:val="•"/>
      <w:lvlJc w:val="left"/>
      <w:pPr>
        <w:ind w:left="2506" w:hanging="247"/>
      </w:pPr>
      <w:rPr>
        <w:rFonts w:hint="default"/>
        <w:lang w:val="ru-RU" w:eastAsia="en-US" w:bidi="ar-SA"/>
      </w:rPr>
    </w:lvl>
  </w:abstractNum>
  <w:abstractNum w:abstractNumId="5" w15:restartNumberingAfterBreak="0">
    <w:nsid w:val="207266B3"/>
    <w:multiLevelType w:val="hybridMultilevel"/>
    <w:tmpl w:val="38E87BE0"/>
    <w:lvl w:ilvl="0" w:tplc="C39603A6">
      <w:start w:val="1"/>
      <w:numFmt w:val="decimal"/>
      <w:lvlText w:val="%1."/>
      <w:lvlJc w:val="left"/>
      <w:pPr>
        <w:ind w:left="107" w:hanging="24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A0C3BD4">
      <w:numFmt w:val="bullet"/>
      <w:lvlText w:val="•"/>
      <w:lvlJc w:val="left"/>
      <w:pPr>
        <w:ind w:left="400" w:hanging="245"/>
      </w:pPr>
      <w:rPr>
        <w:rFonts w:hint="default"/>
        <w:lang w:val="ru-RU" w:eastAsia="en-US" w:bidi="ar-SA"/>
      </w:rPr>
    </w:lvl>
    <w:lvl w:ilvl="2" w:tplc="B8A4F868">
      <w:numFmt w:val="bullet"/>
      <w:lvlText w:val="•"/>
      <w:lvlJc w:val="left"/>
      <w:pPr>
        <w:ind w:left="701" w:hanging="245"/>
      </w:pPr>
      <w:rPr>
        <w:rFonts w:hint="default"/>
        <w:lang w:val="ru-RU" w:eastAsia="en-US" w:bidi="ar-SA"/>
      </w:rPr>
    </w:lvl>
    <w:lvl w:ilvl="3" w:tplc="782A5CBA">
      <w:numFmt w:val="bullet"/>
      <w:lvlText w:val="•"/>
      <w:lvlJc w:val="left"/>
      <w:pPr>
        <w:ind w:left="1002" w:hanging="245"/>
      </w:pPr>
      <w:rPr>
        <w:rFonts w:hint="default"/>
        <w:lang w:val="ru-RU" w:eastAsia="en-US" w:bidi="ar-SA"/>
      </w:rPr>
    </w:lvl>
    <w:lvl w:ilvl="4" w:tplc="B7DE7342">
      <w:numFmt w:val="bullet"/>
      <w:lvlText w:val="•"/>
      <w:lvlJc w:val="left"/>
      <w:pPr>
        <w:ind w:left="1303" w:hanging="245"/>
      </w:pPr>
      <w:rPr>
        <w:rFonts w:hint="default"/>
        <w:lang w:val="ru-RU" w:eastAsia="en-US" w:bidi="ar-SA"/>
      </w:rPr>
    </w:lvl>
    <w:lvl w:ilvl="5" w:tplc="15A0FCA4">
      <w:numFmt w:val="bullet"/>
      <w:lvlText w:val="•"/>
      <w:lvlJc w:val="left"/>
      <w:pPr>
        <w:ind w:left="1604" w:hanging="245"/>
      </w:pPr>
      <w:rPr>
        <w:rFonts w:hint="default"/>
        <w:lang w:val="ru-RU" w:eastAsia="en-US" w:bidi="ar-SA"/>
      </w:rPr>
    </w:lvl>
    <w:lvl w:ilvl="6" w:tplc="C630D9F0">
      <w:numFmt w:val="bullet"/>
      <w:lvlText w:val="•"/>
      <w:lvlJc w:val="left"/>
      <w:pPr>
        <w:ind w:left="1904" w:hanging="245"/>
      </w:pPr>
      <w:rPr>
        <w:rFonts w:hint="default"/>
        <w:lang w:val="ru-RU" w:eastAsia="en-US" w:bidi="ar-SA"/>
      </w:rPr>
    </w:lvl>
    <w:lvl w:ilvl="7" w:tplc="5E7638C0">
      <w:numFmt w:val="bullet"/>
      <w:lvlText w:val="•"/>
      <w:lvlJc w:val="left"/>
      <w:pPr>
        <w:ind w:left="2205" w:hanging="245"/>
      </w:pPr>
      <w:rPr>
        <w:rFonts w:hint="default"/>
        <w:lang w:val="ru-RU" w:eastAsia="en-US" w:bidi="ar-SA"/>
      </w:rPr>
    </w:lvl>
    <w:lvl w:ilvl="8" w:tplc="73C0EE04">
      <w:numFmt w:val="bullet"/>
      <w:lvlText w:val="•"/>
      <w:lvlJc w:val="left"/>
      <w:pPr>
        <w:ind w:left="2506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21AA2AFD"/>
    <w:multiLevelType w:val="hybridMultilevel"/>
    <w:tmpl w:val="E042D992"/>
    <w:lvl w:ilvl="0" w:tplc="3E9C6322">
      <w:start w:val="1"/>
      <w:numFmt w:val="decimal"/>
      <w:lvlText w:val="%1."/>
      <w:lvlJc w:val="left"/>
      <w:pPr>
        <w:ind w:left="357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8C5291F4">
      <w:numFmt w:val="bullet"/>
      <w:lvlText w:val="•"/>
      <w:lvlJc w:val="left"/>
      <w:pPr>
        <w:ind w:left="819" w:hanging="247"/>
      </w:pPr>
      <w:rPr>
        <w:rFonts w:hint="default"/>
        <w:lang w:val="ru-RU" w:eastAsia="en-US" w:bidi="ar-SA"/>
      </w:rPr>
    </w:lvl>
    <w:lvl w:ilvl="2" w:tplc="E8328A9C">
      <w:numFmt w:val="bullet"/>
      <w:lvlText w:val="•"/>
      <w:lvlJc w:val="left"/>
      <w:pPr>
        <w:ind w:left="1278" w:hanging="247"/>
      </w:pPr>
      <w:rPr>
        <w:rFonts w:hint="default"/>
        <w:lang w:val="ru-RU" w:eastAsia="en-US" w:bidi="ar-SA"/>
      </w:rPr>
    </w:lvl>
    <w:lvl w:ilvl="3" w:tplc="0D20E74A">
      <w:numFmt w:val="bullet"/>
      <w:lvlText w:val="•"/>
      <w:lvlJc w:val="left"/>
      <w:pPr>
        <w:ind w:left="1738" w:hanging="247"/>
      </w:pPr>
      <w:rPr>
        <w:rFonts w:hint="default"/>
        <w:lang w:val="ru-RU" w:eastAsia="en-US" w:bidi="ar-SA"/>
      </w:rPr>
    </w:lvl>
    <w:lvl w:ilvl="4" w:tplc="87AEBD3C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5" w:tplc="332C92D6">
      <w:numFmt w:val="bullet"/>
      <w:lvlText w:val="•"/>
      <w:lvlJc w:val="left"/>
      <w:pPr>
        <w:ind w:left="2657" w:hanging="247"/>
      </w:pPr>
      <w:rPr>
        <w:rFonts w:hint="default"/>
        <w:lang w:val="ru-RU" w:eastAsia="en-US" w:bidi="ar-SA"/>
      </w:rPr>
    </w:lvl>
    <w:lvl w:ilvl="6" w:tplc="9960667E">
      <w:numFmt w:val="bullet"/>
      <w:lvlText w:val="•"/>
      <w:lvlJc w:val="left"/>
      <w:pPr>
        <w:ind w:left="3116" w:hanging="247"/>
      </w:pPr>
      <w:rPr>
        <w:rFonts w:hint="default"/>
        <w:lang w:val="ru-RU" w:eastAsia="en-US" w:bidi="ar-SA"/>
      </w:rPr>
    </w:lvl>
    <w:lvl w:ilvl="7" w:tplc="5FAA8FE4">
      <w:numFmt w:val="bullet"/>
      <w:lvlText w:val="•"/>
      <w:lvlJc w:val="left"/>
      <w:pPr>
        <w:ind w:left="3575" w:hanging="247"/>
      </w:pPr>
      <w:rPr>
        <w:rFonts w:hint="default"/>
        <w:lang w:val="ru-RU" w:eastAsia="en-US" w:bidi="ar-SA"/>
      </w:rPr>
    </w:lvl>
    <w:lvl w:ilvl="8" w:tplc="8A38F528">
      <w:numFmt w:val="bullet"/>
      <w:lvlText w:val="•"/>
      <w:lvlJc w:val="left"/>
      <w:pPr>
        <w:ind w:left="4035" w:hanging="247"/>
      </w:pPr>
      <w:rPr>
        <w:rFonts w:hint="default"/>
        <w:lang w:val="ru-RU" w:eastAsia="en-US" w:bidi="ar-SA"/>
      </w:rPr>
    </w:lvl>
  </w:abstractNum>
  <w:abstractNum w:abstractNumId="7" w15:restartNumberingAfterBreak="0">
    <w:nsid w:val="26460956"/>
    <w:multiLevelType w:val="hybridMultilevel"/>
    <w:tmpl w:val="B28A0684"/>
    <w:lvl w:ilvl="0" w:tplc="3260001A">
      <w:start w:val="7"/>
      <w:numFmt w:val="decimal"/>
      <w:lvlText w:val="%1."/>
      <w:lvlJc w:val="left"/>
      <w:pPr>
        <w:ind w:left="354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313ADCA4">
      <w:numFmt w:val="bullet"/>
      <w:lvlText w:val="•"/>
      <w:lvlJc w:val="left"/>
      <w:pPr>
        <w:ind w:left="762" w:hanging="247"/>
      </w:pPr>
      <w:rPr>
        <w:rFonts w:hint="default"/>
        <w:lang w:val="ru-RU" w:eastAsia="en-US" w:bidi="ar-SA"/>
      </w:rPr>
    </w:lvl>
    <w:lvl w:ilvl="2" w:tplc="40F21A1C">
      <w:numFmt w:val="bullet"/>
      <w:lvlText w:val="•"/>
      <w:lvlJc w:val="left"/>
      <w:pPr>
        <w:ind w:left="1165" w:hanging="247"/>
      </w:pPr>
      <w:rPr>
        <w:rFonts w:hint="default"/>
        <w:lang w:val="ru-RU" w:eastAsia="en-US" w:bidi="ar-SA"/>
      </w:rPr>
    </w:lvl>
    <w:lvl w:ilvl="3" w:tplc="F36C239A">
      <w:numFmt w:val="bullet"/>
      <w:lvlText w:val="•"/>
      <w:lvlJc w:val="left"/>
      <w:pPr>
        <w:ind w:left="1567" w:hanging="247"/>
      </w:pPr>
      <w:rPr>
        <w:rFonts w:hint="default"/>
        <w:lang w:val="ru-RU" w:eastAsia="en-US" w:bidi="ar-SA"/>
      </w:rPr>
    </w:lvl>
    <w:lvl w:ilvl="4" w:tplc="40686396">
      <w:numFmt w:val="bullet"/>
      <w:lvlText w:val="•"/>
      <w:lvlJc w:val="left"/>
      <w:pPr>
        <w:ind w:left="1970" w:hanging="247"/>
      </w:pPr>
      <w:rPr>
        <w:rFonts w:hint="default"/>
        <w:lang w:val="ru-RU" w:eastAsia="en-US" w:bidi="ar-SA"/>
      </w:rPr>
    </w:lvl>
    <w:lvl w:ilvl="5" w:tplc="0CB26086">
      <w:numFmt w:val="bullet"/>
      <w:lvlText w:val="•"/>
      <w:lvlJc w:val="left"/>
      <w:pPr>
        <w:ind w:left="2372" w:hanging="247"/>
      </w:pPr>
      <w:rPr>
        <w:rFonts w:hint="default"/>
        <w:lang w:val="ru-RU" w:eastAsia="en-US" w:bidi="ar-SA"/>
      </w:rPr>
    </w:lvl>
    <w:lvl w:ilvl="6" w:tplc="7758D9D0">
      <w:numFmt w:val="bullet"/>
      <w:lvlText w:val="•"/>
      <w:lvlJc w:val="left"/>
      <w:pPr>
        <w:ind w:left="2775" w:hanging="247"/>
      </w:pPr>
      <w:rPr>
        <w:rFonts w:hint="default"/>
        <w:lang w:val="ru-RU" w:eastAsia="en-US" w:bidi="ar-SA"/>
      </w:rPr>
    </w:lvl>
    <w:lvl w:ilvl="7" w:tplc="B00A20BE">
      <w:numFmt w:val="bullet"/>
      <w:lvlText w:val="•"/>
      <w:lvlJc w:val="left"/>
      <w:pPr>
        <w:ind w:left="3177" w:hanging="247"/>
      </w:pPr>
      <w:rPr>
        <w:rFonts w:hint="default"/>
        <w:lang w:val="ru-RU" w:eastAsia="en-US" w:bidi="ar-SA"/>
      </w:rPr>
    </w:lvl>
    <w:lvl w:ilvl="8" w:tplc="77FED960">
      <w:numFmt w:val="bullet"/>
      <w:lvlText w:val="•"/>
      <w:lvlJc w:val="left"/>
      <w:pPr>
        <w:ind w:left="3580" w:hanging="247"/>
      </w:pPr>
      <w:rPr>
        <w:rFonts w:hint="default"/>
        <w:lang w:val="ru-RU" w:eastAsia="en-US" w:bidi="ar-SA"/>
      </w:rPr>
    </w:lvl>
  </w:abstractNum>
  <w:abstractNum w:abstractNumId="8" w15:restartNumberingAfterBreak="0">
    <w:nsid w:val="28824F5A"/>
    <w:multiLevelType w:val="hybridMultilevel"/>
    <w:tmpl w:val="C890C1CC"/>
    <w:lvl w:ilvl="0" w:tplc="28021FAE">
      <w:start w:val="1"/>
      <w:numFmt w:val="decimal"/>
      <w:lvlText w:val="%1."/>
      <w:lvlJc w:val="left"/>
      <w:pPr>
        <w:ind w:left="110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B358AAB0">
      <w:numFmt w:val="bullet"/>
      <w:lvlText w:val="•"/>
      <w:lvlJc w:val="left"/>
      <w:pPr>
        <w:ind w:left="603" w:hanging="247"/>
      </w:pPr>
      <w:rPr>
        <w:rFonts w:hint="default"/>
        <w:lang w:val="ru-RU" w:eastAsia="en-US" w:bidi="ar-SA"/>
      </w:rPr>
    </w:lvl>
    <w:lvl w:ilvl="2" w:tplc="CD56092E">
      <w:numFmt w:val="bullet"/>
      <w:lvlText w:val="•"/>
      <w:lvlJc w:val="left"/>
      <w:pPr>
        <w:ind w:left="1086" w:hanging="247"/>
      </w:pPr>
      <w:rPr>
        <w:rFonts w:hint="default"/>
        <w:lang w:val="ru-RU" w:eastAsia="en-US" w:bidi="ar-SA"/>
      </w:rPr>
    </w:lvl>
    <w:lvl w:ilvl="3" w:tplc="AA4A6146">
      <w:numFmt w:val="bullet"/>
      <w:lvlText w:val="•"/>
      <w:lvlJc w:val="left"/>
      <w:pPr>
        <w:ind w:left="1570" w:hanging="247"/>
      </w:pPr>
      <w:rPr>
        <w:rFonts w:hint="default"/>
        <w:lang w:val="ru-RU" w:eastAsia="en-US" w:bidi="ar-SA"/>
      </w:rPr>
    </w:lvl>
    <w:lvl w:ilvl="4" w:tplc="2806C73E">
      <w:numFmt w:val="bullet"/>
      <w:lvlText w:val="•"/>
      <w:lvlJc w:val="left"/>
      <w:pPr>
        <w:ind w:left="2053" w:hanging="247"/>
      </w:pPr>
      <w:rPr>
        <w:rFonts w:hint="default"/>
        <w:lang w:val="ru-RU" w:eastAsia="en-US" w:bidi="ar-SA"/>
      </w:rPr>
    </w:lvl>
    <w:lvl w:ilvl="5" w:tplc="4E8CB41E">
      <w:numFmt w:val="bullet"/>
      <w:lvlText w:val="•"/>
      <w:lvlJc w:val="left"/>
      <w:pPr>
        <w:ind w:left="2537" w:hanging="247"/>
      </w:pPr>
      <w:rPr>
        <w:rFonts w:hint="default"/>
        <w:lang w:val="ru-RU" w:eastAsia="en-US" w:bidi="ar-SA"/>
      </w:rPr>
    </w:lvl>
    <w:lvl w:ilvl="6" w:tplc="51F6ACD8">
      <w:numFmt w:val="bullet"/>
      <w:lvlText w:val="•"/>
      <w:lvlJc w:val="left"/>
      <w:pPr>
        <w:ind w:left="3020" w:hanging="247"/>
      </w:pPr>
      <w:rPr>
        <w:rFonts w:hint="default"/>
        <w:lang w:val="ru-RU" w:eastAsia="en-US" w:bidi="ar-SA"/>
      </w:rPr>
    </w:lvl>
    <w:lvl w:ilvl="7" w:tplc="843C5680">
      <w:numFmt w:val="bullet"/>
      <w:lvlText w:val="•"/>
      <w:lvlJc w:val="left"/>
      <w:pPr>
        <w:ind w:left="3503" w:hanging="247"/>
      </w:pPr>
      <w:rPr>
        <w:rFonts w:hint="default"/>
        <w:lang w:val="ru-RU" w:eastAsia="en-US" w:bidi="ar-SA"/>
      </w:rPr>
    </w:lvl>
    <w:lvl w:ilvl="8" w:tplc="F55C5BBE">
      <w:numFmt w:val="bullet"/>
      <w:lvlText w:val="•"/>
      <w:lvlJc w:val="left"/>
      <w:pPr>
        <w:ind w:left="3987" w:hanging="247"/>
      </w:pPr>
      <w:rPr>
        <w:rFonts w:hint="default"/>
        <w:lang w:val="ru-RU" w:eastAsia="en-US" w:bidi="ar-SA"/>
      </w:rPr>
    </w:lvl>
  </w:abstractNum>
  <w:abstractNum w:abstractNumId="9" w15:restartNumberingAfterBreak="0">
    <w:nsid w:val="2A314495"/>
    <w:multiLevelType w:val="hybridMultilevel"/>
    <w:tmpl w:val="B276D998"/>
    <w:lvl w:ilvl="0" w:tplc="5F3CF8EA">
      <w:start w:val="1"/>
      <w:numFmt w:val="decimal"/>
      <w:lvlText w:val="%1."/>
      <w:lvlJc w:val="left"/>
      <w:pPr>
        <w:ind w:left="108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D9E47E12">
      <w:numFmt w:val="bullet"/>
      <w:lvlText w:val="•"/>
      <w:lvlJc w:val="left"/>
      <w:pPr>
        <w:ind w:left="528" w:hanging="247"/>
      </w:pPr>
      <w:rPr>
        <w:rFonts w:hint="default"/>
        <w:lang w:val="ru-RU" w:eastAsia="en-US" w:bidi="ar-SA"/>
      </w:rPr>
    </w:lvl>
    <w:lvl w:ilvl="2" w:tplc="DE668110">
      <w:numFmt w:val="bullet"/>
      <w:lvlText w:val="•"/>
      <w:lvlJc w:val="left"/>
      <w:pPr>
        <w:ind w:left="957" w:hanging="247"/>
      </w:pPr>
      <w:rPr>
        <w:rFonts w:hint="default"/>
        <w:lang w:val="ru-RU" w:eastAsia="en-US" w:bidi="ar-SA"/>
      </w:rPr>
    </w:lvl>
    <w:lvl w:ilvl="3" w:tplc="A208790E">
      <w:numFmt w:val="bullet"/>
      <w:lvlText w:val="•"/>
      <w:lvlJc w:val="left"/>
      <w:pPr>
        <w:ind w:left="1385" w:hanging="247"/>
      </w:pPr>
      <w:rPr>
        <w:rFonts w:hint="default"/>
        <w:lang w:val="ru-RU" w:eastAsia="en-US" w:bidi="ar-SA"/>
      </w:rPr>
    </w:lvl>
    <w:lvl w:ilvl="4" w:tplc="8FA637CC">
      <w:numFmt w:val="bullet"/>
      <w:lvlText w:val="•"/>
      <w:lvlJc w:val="left"/>
      <w:pPr>
        <w:ind w:left="1814" w:hanging="247"/>
      </w:pPr>
      <w:rPr>
        <w:rFonts w:hint="default"/>
        <w:lang w:val="ru-RU" w:eastAsia="en-US" w:bidi="ar-SA"/>
      </w:rPr>
    </w:lvl>
    <w:lvl w:ilvl="5" w:tplc="E43A441A">
      <w:numFmt w:val="bullet"/>
      <w:lvlText w:val="•"/>
      <w:lvlJc w:val="left"/>
      <w:pPr>
        <w:ind w:left="2242" w:hanging="247"/>
      </w:pPr>
      <w:rPr>
        <w:rFonts w:hint="default"/>
        <w:lang w:val="ru-RU" w:eastAsia="en-US" w:bidi="ar-SA"/>
      </w:rPr>
    </w:lvl>
    <w:lvl w:ilvl="6" w:tplc="F4146ADE">
      <w:numFmt w:val="bullet"/>
      <w:lvlText w:val="•"/>
      <w:lvlJc w:val="left"/>
      <w:pPr>
        <w:ind w:left="2671" w:hanging="247"/>
      </w:pPr>
      <w:rPr>
        <w:rFonts w:hint="default"/>
        <w:lang w:val="ru-RU" w:eastAsia="en-US" w:bidi="ar-SA"/>
      </w:rPr>
    </w:lvl>
    <w:lvl w:ilvl="7" w:tplc="5008C036">
      <w:numFmt w:val="bullet"/>
      <w:lvlText w:val="•"/>
      <w:lvlJc w:val="left"/>
      <w:pPr>
        <w:ind w:left="3099" w:hanging="247"/>
      </w:pPr>
      <w:rPr>
        <w:rFonts w:hint="default"/>
        <w:lang w:val="ru-RU" w:eastAsia="en-US" w:bidi="ar-SA"/>
      </w:rPr>
    </w:lvl>
    <w:lvl w:ilvl="8" w:tplc="52D65B9E">
      <w:numFmt w:val="bullet"/>
      <w:lvlText w:val="•"/>
      <w:lvlJc w:val="left"/>
      <w:pPr>
        <w:ind w:left="3528" w:hanging="247"/>
      </w:pPr>
      <w:rPr>
        <w:rFonts w:hint="default"/>
        <w:lang w:val="ru-RU" w:eastAsia="en-US" w:bidi="ar-SA"/>
      </w:rPr>
    </w:lvl>
  </w:abstractNum>
  <w:abstractNum w:abstractNumId="10" w15:restartNumberingAfterBreak="0">
    <w:nsid w:val="2B620480"/>
    <w:multiLevelType w:val="hybridMultilevel"/>
    <w:tmpl w:val="BE4CDFCC"/>
    <w:lvl w:ilvl="0" w:tplc="18BA0978">
      <w:start w:val="1"/>
      <w:numFmt w:val="decimal"/>
      <w:lvlText w:val="%1."/>
      <w:lvlJc w:val="left"/>
      <w:pPr>
        <w:ind w:left="357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B560C808">
      <w:numFmt w:val="bullet"/>
      <w:lvlText w:val="•"/>
      <w:lvlJc w:val="left"/>
      <w:pPr>
        <w:ind w:left="819" w:hanging="247"/>
      </w:pPr>
      <w:rPr>
        <w:rFonts w:hint="default"/>
        <w:lang w:val="ru-RU" w:eastAsia="en-US" w:bidi="ar-SA"/>
      </w:rPr>
    </w:lvl>
    <w:lvl w:ilvl="2" w:tplc="658417D4">
      <w:numFmt w:val="bullet"/>
      <w:lvlText w:val="•"/>
      <w:lvlJc w:val="left"/>
      <w:pPr>
        <w:ind w:left="1278" w:hanging="247"/>
      </w:pPr>
      <w:rPr>
        <w:rFonts w:hint="default"/>
        <w:lang w:val="ru-RU" w:eastAsia="en-US" w:bidi="ar-SA"/>
      </w:rPr>
    </w:lvl>
    <w:lvl w:ilvl="3" w:tplc="7F821630">
      <w:numFmt w:val="bullet"/>
      <w:lvlText w:val="•"/>
      <w:lvlJc w:val="left"/>
      <w:pPr>
        <w:ind w:left="1738" w:hanging="247"/>
      </w:pPr>
      <w:rPr>
        <w:rFonts w:hint="default"/>
        <w:lang w:val="ru-RU" w:eastAsia="en-US" w:bidi="ar-SA"/>
      </w:rPr>
    </w:lvl>
    <w:lvl w:ilvl="4" w:tplc="AD1EE350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5" w:tplc="F6D840BE">
      <w:numFmt w:val="bullet"/>
      <w:lvlText w:val="•"/>
      <w:lvlJc w:val="left"/>
      <w:pPr>
        <w:ind w:left="2657" w:hanging="247"/>
      </w:pPr>
      <w:rPr>
        <w:rFonts w:hint="default"/>
        <w:lang w:val="ru-RU" w:eastAsia="en-US" w:bidi="ar-SA"/>
      </w:rPr>
    </w:lvl>
    <w:lvl w:ilvl="6" w:tplc="2F40FC14">
      <w:numFmt w:val="bullet"/>
      <w:lvlText w:val="•"/>
      <w:lvlJc w:val="left"/>
      <w:pPr>
        <w:ind w:left="3116" w:hanging="247"/>
      </w:pPr>
      <w:rPr>
        <w:rFonts w:hint="default"/>
        <w:lang w:val="ru-RU" w:eastAsia="en-US" w:bidi="ar-SA"/>
      </w:rPr>
    </w:lvl>
    <w:lvl w:ilvl="7" w:tplc="0F941D86">
      <w:numFmt w:val="bullet"/>
      <w:lvlText w:val="•"/>
      <w:lvlJc w:val="left"/>
      <w:pPr>
        <w:ind w:left="3575" w:hanging="247"/>
      </w:pPr>
      <w:rPr>
        <w:rFonts w:hint="default"/>
        <w:lang w:val="ru-RU" w:eastAsia="en-US" w:bidi="ar-SA"/>
      </w:rPr>
    </w:lvl>
    <w:lvl w:ilvl="8" w:tplc="13CE23E6">
      <w:numFmt w:val="bullet"/>
      <w:lvlText w:val="•"/>
      <w:lvlJc w:val="left"/>
      <w:pPr>
        <w:ind w:left="4035" w:hanging="247"/>
      </w:pPr>
      <w:rPr>
        <w:rFonts w:hint="default"/>
        <w:lang w:val="ru-RU" w:eastAsia="en-US" w:bidi="ar-SA"/>
      </w:rPr>
    </w:lvl>
  </w:abstractNum>
  <w:abstractNum w:abstractNumId="11" w15:restartNumberingAfterBreak="0">
    <w:nsid w:val="2EBE63A1"/>
    <w:multiLevelType w:val="hybridMultilevel"/>
    <w:tmpl w:val="AEFA5528"/>
    <w:lvl w:ilvl="0" w:tplc="3A542DEE">
      <w:start w:val="1"/>
      <w:numFmt w:val="decimal"/>
      <w:lvlText w:val="%1."/>
      <w:lvlJc w:val="left"/>
      <w:pPr>
        <w:ind w:left="107" w:hanging="24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9300F96">
      <w:numFmt w:val="bullet"/>
      <w:lvlText w:val="•"/>
      <w:lvlJc w:val="left"/>
      <w:pPr>
        <w:ind w:left="400" w:hanging="245"/>
      </w:pPr>
      <w:rPr>
        <w:rFonts w:hint="default"/>
        <w:lang w:val="ru-RU" w:eastAsia="en-US" w:bidi="ar-SA"/>
      </w:rPr>
    </w:lvl>
    <w:lvl w:ilvl="2" w:tplc="6D249F10">
      <w:numFmt w:val="bullet"/>
      <w:lvlText w:val="•"/>
      <w:lvlJc w:val="left"/>
      <w:pPr>
        <w:ind w:left="701" w:hanging="245"/>
      </w:pPr>
      <w:rPr>
        <w:rFonts w:hint="default"/>
        <w:lang w:val="ru-RU" w:eastAsia="en-US" w:bidi="ar-SA"/>
      </w:rPr>
    </w:lvl>
    <w:lvl w:ilvl="3" w:tplc="D6DA17F4">
      <w:numFmt w:val="bullet"/>
      <w:lvlText w:val="•"/>
      <w:lvlJc w:val="left"/>
      <w:pPr>
        <w:ind w:left="1002" w:hanging="245"/>
      </w:pPr>
      <w:rPr>
        <w:rFonts w:hint="default"/>
        <w:lang w:val="ru-RU" w:eastAsia="en-US" w:bidi="ar-SA"/>
      </w:rPr>
    </w:lvl>
    <w:lvl w:ilvl="4" w:tplc="71CAEB80">
      <w:numFmt w:val="bullet"/>
      <w:lvlText w:val="•"/>
      <w:lvlJc w:val="left"/>
      <w:pPr>
        <w:ind w:left="1303" w:hanging="245"/>
      </w:pPr>
      <w:rPr>
        <w:rFonts w:hint="default"/>
        <w:lang w:val="ru-RU" w:eastAsia="en-US" w:bidi="ar-SA"/>
      </w:rPr>
    </w:lvl>
    <w:lvl w:ilvl="5" w:tplc="170691DE">
      <w:numFmt w:val="bullet"/>
      <w:lvlText w:val="•"/>
      <w:lvlJc w:val="left"/>
      <w:pPr>
        <w:ind w:left="1604" w:hanging="245"/>
      </w:pPr>
      <w:rPr>
        <w:rFonts w:hint="default"/>
        <w:lang w:val="ru-RU" w:eastAsia="en-US" w:bidi="ar-SA"/>
      </w:rPr>
    </w:lvl>
    <w:lvl w:ilvl="6" w:tplc="67F6D356">
      <w:numFmt w:val="bullet"/>
      <w:lvlText w:val="•"/>
      <w:lvlJc w:val="left"/>
      <w:pPr>
        <w:ind w:left="1904" w:hanging="245"/>
      </w:pPr>
      <w:rPr>
        <w:rFonts w:hint="default"/>
        <w:lang w:val="ru-RU" w:eastAsia="en-US" w:bidi="ar-SA"/>
      </w:rPr>
    </w:lvl>
    <w:lvl w:ilvl="7" w:tplc="03542646">
      <w:numFmt w:val="bullet"/>
      <w:lvlText w:val="•"/>
      <w:lvlJc w:val="left"/>
      <w:pPr>
        <w:ind w:left="2205" w:hanging="245"/>
      </w:pPr>
      <w:rPr>
        <w:rFonts w:hint="default"/>
        <w:lang w:val="ru-RU" w:eastAsia="en-US" w:bidi="ar-SA"/>
      </w:rPr>
    </w:lvl>
    <w:lvl w:ilvl="8" w:tplc="98E4DD9C">
      <w:numFmt w:val="bullet"/>
      <w:lvlText w:val="•"/>
      <w:lvlJc w:val="left"/>
      <w:pPr>
        <w:ind w:left="2506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30E91D6C"/>
    <w:multiLevelType w:val="hybridMultilevel"/>
    <w:tmpl w:val="C1C2CF5A"/>
    <w:lvl w:ilvl="0" w:tplc="3D9C03D0">
      <w:start w:val="1"/>
      <w:numFmt w:val="decimal"/>
      <w:lvlText w:val="%1."/>
      <w:lvlJc w:val="left"/>
      <w:pPr>
        <w:ind w:left="661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7A3010A2">
      <w:numFmt w:val="bullet"/>
      <w:lvlText w:val="•"/>
      <w:lvlJc w:val="left"/>
      <w:pPr>
        <w:ind w:left="1154" w:hanging="247"/>
      </w:pPr>
      <w:rPr>
        <w:rFonts w:hint="default"/>
        <w:lang w:val="ru-RU" w:eastAsia="en-US" w:bidi="ar-SA"/>
      </w:rPr>
    </w:lvl>
    <w:lvl w:ilvl="2" w:tplc="96907A5A">
      <w:numFmt w:val="bullet"/>
      <w:lvlText w:val="•"/>
      <w:lvlJc w:val="left"/>
      <w:pPr>
        <w:ind w:left="1637" w:hanging="247"/>
      </w:pPr>
      <w:rPr>
        <w:rFonts w:hint="default"/>
        <w:lang w:val="ru-RU" w:eastAsia="en-US" w:bidi="ar-SA"/>
      </w:rPr>
    </w:lvl>
    <w:lvl w:ilvl="3" w:tplc="7116B4AA">
      <w:numFmt w:val="bullet"/>
      <w:lvlText w:val="•"/>
      <w:lvlJc w:val="left"/>
      <w:pPr>
        <w:ind w:left="2121" w:hanging="247"/>
      </w:pPr>
      <w:rPr>
        <w:rFonts w:hint="default"/>
        <w:lang w:val="ru-RU" w:eastAsia="en-US" w:bidi="ar-SA"/>
      </w:rPr>
    </w:lvl>
    <w:lvl w:ilvl="4" w:tplc="4D227864">
      <w:numFmt w:val="bullet"/>
      <w:lvlText w:val="•"/>
      <w:lvlJc w:val="left"/>
      <w:pPr>
        <w:ind w:left="2604" w:hanging="247"/>
      </w:pPr>
      <w:rPr>
        <w:rFonts w:hint="default"/>
        <w:lang w:val="ru-RU" w:eastAsia="en-US" w:bidi="ar-SA"/>
      </w:rPr>
    </w:lvl>
    <w:lvl w:ilvl="5" w:tplc="1666AE92">
      <w:numFmt w:val="bullet"/>
      <w:lvlText w:val="•"/>
      <w:lvlJc w:val="left"/>
      <w:pPr>
        <w:ind w:left="3088" w:hanging="247"/>
      </w:pPr>
      <w:rPr>
        <w:rFonts w:hint="default"/>
        <w:lang w:val="ru-RU" w:eastAsia="en-US" w:bidi="ar-SA"/>
      </w:rPr>
    </w:lvl>
    <w:lvl w:ilvl="6" w:tplc="BA48FAC2">
      <w:numFmt w:val="bullet"/>
      <w:lvlText w:val="•"/>
      <w:lvlJc w:val="left"/>
      <w:pPr>
        <w:ind w:left="3571" w:hanging="247"/>
      </w:pPr>
      <w:rPr>
        <w:rFonts w:hint="default"/>
        <w:lang w:val="ru-RU" w:eastAsia="en-US" w:bidi="ar-SA"/>
      </w:rPr>
    </w:lvl>
    <w:lvl w:ilvl="7" w:tplc="82B614BA">
      <w:numFmt w:val="bullet"/>
      <w:lvlText w:val="•"/>
      <w:lvlJc w:val="left"/>
      <w:pPr>
        <w:ind w:left="4054" w:hanging="247"/>
      </w:pPr>
      <w:rPr>
        <w:rFonts w:hint="default"/>
        <w:lang w:val="ru-RU" w:eastAsia="en-US" w:bidi="ar-SA"/>
      </w:rPr>
    </w:lvl>
    <w:lvl w:ilvl="8" w:tplc="8F0685FA">
      <w:numFmt w:val="bullet"/>
      <w:lvlText w:val="•"/>
      <w:lvlJc w:val="left"/>
      <w:pPr>
        <w:ind w:left="4538" w:hanging="247"/>
      </w:pPr>
      <w:rPr>
        <w:rFonts w:hint="default"/>
        <w:lang w:val="ru-RU" w:eastAsia="en-US" w:bidi="ar-SA"/>
      </w:rPr>
    </w:lvl>
  </w:abstractNum>
  <w:abstractNum w:abstractNumId="13" w15:restartNumberingAfterBreak="0">
    <w:nsid w:val="337721B2"/>
    <w:multiLevelType w:val="hybridMultilevel"/>
    <w:tmpl w:val="B612404A"/>
    <w:lvl w:ilvl="0" w:tplc="BB4CE4E2">
      <w:start w:val="2"/>
      <w:numFmt w:val="decimal"/>
      <w:lvlText w:val="%1."/>
      <w:lvlJc w:val="left"/>
      <w:pPr>
        <w:ind w:left="108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558AEAC">
      <w:numFmt w:val="bullet"/>
      <w:lvlText w:val="•"/>
      <w:lvlJc w:val="left"/>
      <w:pPr>
        <w:ind w:left="528" w:hanging="247"/>
      </w:pPr>
      <w:rPr>
        <w:rFonts w:hint="default"/>
        <w:lang w:val="ru-RU" w:eastAsia="en-US" w:bidi="ar-SA"/>
      </w:rPr>
    </w:lvl>
    <w:lvl w:ilvl="2" w:tplc="8C74A89A">
      <w:numFmt w:val="bullet"/>
      <w:lvlText w:val="•"/>
      <w:lvlJc w:val="left"/>
      <w:pPr>
        <w:ind w:left="957" w:hanging="247"/>
      </w:pPr>
      <w:rPr>
        <w:rFonts w:hint="default"/>
        <w:lang w:val="ru-RU" w:eastAsia="en-US" w:bidi="ar-SA"/>
      </w:rPr>
    </w:lvl>
    <w:lvl w:ilvl="3" w:tplc="99D63352">
      <w:numFmt w:val="bullet"/>
      <w:lvlText w:val="•"/>
      <w:lvlJc w:val="left"/>
      <w:pPr>
        <w:ind w:left="1385" w:hanging="247"/>
      </w:pPr>
      <w:rPr>
        <w:rFonts w:hint="default"/>
        <w:lang w:val="ru-RU" w:eastAsia="en-US" w:bidi="ar-SA"/>
      </w:rPr>
    </w:lvl>
    <w:lvl w:ilvl="4" w:tplc="49C0AC52">
      <w:numFmt w:val="bullet"/>
      <w:lvlText w:val="•"/>
      <w:lvlJc w:val="left"/>
      <w:pPr>
        <w:ind w:left="1814" w:hanging="247"/>
      </w:pPr>
      <w:rPr>
        <w:rFonts w:hint="default"/>
        <w:lang w:val="ru-RU" w:eastAsia="en-US" w:bidi="ar-SA"/>
      </w:rPr>
    </w:lvl>
    <w:lvl w:ilvl="5" w:tplc="30FC7B54">
      <w:numFmt w:val="bullet"/>
      <w:lvlText w:val="•"/>
      <w:lvlJc w:val="left"/>
      <w:pPr>
        <w:ind w:left="2242" w:hanging="247"/>
      </w:pPr>
      <w:rPr>
        <w:rFonts w:hint="default"/>
        <w:lang w:val="ru-RU" w:eastAsia="en-US" w:bidi="ar-SA"/>
      </w:rPr>
    </w:lvl>
    <w:lvl w:ilvl="6" w:tplc="D9A8B092">
      <w:numFmt w:val="bullet"/>
      <w:lvlText w:val="•"/>
      <w:lvlJc w:val="left"/>
      <w:pPr>
        <w:ind w:left="2671" w:hanging="247"/>
      </w:pPr>
      <w:rPr>
        <w:rFonts w:hint="default"/>
        <w:lang w:val="ru-RU" w:eastAsia="en-US" w:bidi="ar-SA"/>
      </w:rPr>
    </w:lvl>
    <w:lvl w:ilvl="7" w:tplc="3E98DD36">
      <w:numFmt w:val="bullet"/>
      <w:lvlText w:val="•"/>
      <w:lvlJc w:val="left"/>
      <w:pPr>
        <w:ind w:left="3099" w:hanging="247"/>
      </w:pPr>
      <w:rPr>
        <w:rFonts w:hint="default"/>
        <w:lang w:val="ru-RU" w:eastAsia="en-US" w:bidi="ar-SA"/>
      </w:rPr>
    </w:lvl>
    <w:lvl w:ilvl="8" w:tplc="1B20E09E">
      <w:numFmt w:val="bullet"/>
      <w:lvlText w:val="•"/>
      <w:lvlJc w:val="left"/>
      <w:pPr>
        <w:ind w:left="3528" w:hanging="247"/>
      </w:pPr>
      <w:rPr>
        <w:rFonts w:hint="default"/>
        <w:lang w:val="ru-RU" w:eastAsia="en-US" w:bidi="ar-SA"/>
      </w:rPr>
    </w:lvl>
  </w:abstractNum>
  <w:abstractNum w:abstractNumId="14" w15:restartNumberingAfterBreak="0">
    <w:nsid w:val="3A4B034A"/>
    <w:multiLevelType w:val="hybridMultilevel"/>
    <w:tmpl w:val="C26C50AE"/>
    <w:lvl w:ilvl="0" w:tplc="A6324418">
      <w:start w:val="4"/>
      <w:numFmt w:val="decimal"/>
      <w:lvlText w:val="%1."/>
      <w:lvlJc w:val="left"/>
      <w:pPr>
        <w:ind w:left="107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CE8A1438">
      <w:numFmt w:val="bullet"/>
      <w:lvlText w:val="•"/>
      <w:lvlJc w:val="left"/>
      <w:pPr>
        <w:ind w:left="571" w:hanging="247"/>
      </w:pPr>
      <w:rPr>
        <w:rFonts w:hint="default"/>
        <w:lang w:val="ru-RU" w:eastAsia="en-US" w:bidi="ar-SA"/>
      </w:rPr>
    </w:lvl>
    <w:lvl w:ilvl="2" w:tplc="FA982C92">
      <w:numFmt w:val="bullet"/>
      <w:lvlText w:val="•"/>
      <w:lvlJc w:val="left"/>
      <w:pPr>
        <w:ind w:left="1042" w:hanging="247"/>
      </w:pPr>
      <w:rPr>
        <w:rFonts w:hint="default"/>
        <w:lang w:val="ru-RU" w:eastAsia="en-US" w:bidi="ar-SA"/>
      </w:rPr>
    </w:lvl>
    <w:lvl w:ilvl="3" w:tplc="4364D9CA">
      <w:numFmt w:val="bullet"/>
      <w:lvlText w:val="•"/>
      <w:lvlJc w:val="left"/>
      <w:pPr>
        <w:ind w:left="1513" w:hanging="247"/>
      </w:pPr>
      <w:rPr>
        <w:rFonts w:hint="default"/>
        <w:lang w:val="ru-RU" w:eastAsia="en-US" w:bidi="ar-SA"/>
      </w:rPr>
    </w:lvl>
    <w:lvl w:ilvl="4" w:tplc="C8004E36">
      <w:numFmt w:val="bullet"/>
      <w:lvlText w:val="•"/>
      <w:lvlJc w:val="left"/>
      <w:pPr>
        <w:ind w:left="1984" w:hanging="247"/>
      </w:pPr>
      <w:rPr>
        <w:rFonts w:hint="default"/>
        <w:lang w:val="ru-RU" w:eastAsia="en-US" w:bidi="ar-SA"/>
      </w:rPr>
    </w:lvl>
    <w:lvl w:ilvl="5" w:tplc="F566F2A8">
      <w:numFmt w:val="bullet"/>
      <w:lvlText w:val="•"/>
      <w:lvlJc w:val="left"/>
      <w:pPr>
        <w:ind w:left="2455" w:hanging="247"/>
      </w:pPr>
      <w:rPr>
        <w:rFonts w:hint="default"/>
        <w:lang w:val="ru-RU" w:eastAsia="en-US" w:bidi="ar-SA"/>
      </w:rPr>
    </w:lvl>
    <w:lvl w:ilvl="6" w:tplc="A3E62F5E">
      <w:numFmt w:val="bullet"/>
      <w:lvlText w:val="•"/>
      <w:lvlJc w:val="left"/>
      <w:pPr>
        <w:ind w:left="2926" w:hanging="247"/>
      </w:pPr>
      <w:rPr>
        <w:rFonts w:hint="default"/>
        <w:lang w:val="ru-RU" w:eastAsia="en-US" w:bidi="ar-SA"/>
      </w:rPr>
    </w:lvl>
    <w:lvl w:ilvl="7" w:tplc="AE244F5E">
      <w:numFmt w:val="bullet"/>
      <w:lvlText w:val="•"/>
      <w:lvlJc w:val="left"/>
      <w:pPr>
        <w:ind w:left="3397" w:hanging="247"/>
      </w:pPr>
      <w:rPr>
        <w:rFonts w:hint="default"/>
        <w:lang w:val="ru-RU" w:eastAsia="en-US" w:bidi="ar-SA"/>
      </w:rPr>
    </w:lvl>
    <w:lvl w:ilvl="8" w:tplc="3C808D52">
      <w:numFmt w:val="bullet"/>
      <w:lvlText w:val="•"/>
      <w:lvlJc w:val="left"/>
      <w:pPr>
        <w:ind w:left="3868" w:hanging="247"/>
      </w:pPr>
      <w:rPr>
        <w:rFonts w:hint="default"/>
        <w:lang w:val="ru-RU" w:eastAsia="en-US" w:bidi="ar-SA"/>
      </w:rPr>
    </w:lvl>
  </w:abstractNum>
  <w:abstractNum w:abstractNumId="15" w15:restartNumberingAfterBreak="0">
    <w:nsid w:val="44857036"/>
    <w:multiLevelType w:val="hybridMultilevel"/>
    <w:tmpl w:val="29808752"/>
    <w:lvl w:ilvl="0" w:tplc="CD2CA7A6">
      <w:start w:val="1"/>
      <w:numFmt w:val="decimal"/>
      <w:lvlText w:val="%1."/>
      <w:lvlJc w:val="left"/>
      <w:pPr>
        <w:ind w:left="110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1F1A814C">
      <w:numFmt w:val="bullet"/>
      <w:lvlText w:val="•"/>
      <w:lvlJc w:val="left"/>
      <w:pPr>
        <w:ind w:left="603" w:hanging="247"/>
      </w:pPr>
      <w:rPr>
        <w:rFonts w:hint="default"/>
        <w:lang w:val="ru-RU" w:eastAsia="en-US" w:bidi="ar-SA"/>
      </w:rPr>
    </w:lvl>
    <w:lvl w:ilvl="2" w:tplc="B77A40AA">
      <w:numFmt w:val="bullet"/>
      <w:lvlText w:val="•"/>
      <w:lvlJc w:val="left"/>
      <w:pPr>
        <w:ind w:left="1086" w:hanging="247"/>
      </w:pPr>
      <w:rPr>
        <w:rFonts w:hint="default"/>
        <w:lang w:val="ru-RU" w:eastAsia="en-US" w:bidi="ar-SA"/>
      </w:rPr>
    </w:lvl>
    <w:lvl w:ilvl="3" w:tplc="46DAA032">
      <w:numFmt w:val="bullet"/>
      <w:lvlText w:val="•"/>
      <w:lvlJc w:val="left"/>
      <w:pPr>
        <w:ind w:left="1570" w:hanging="247"/>
      </w:pPr>
      <w:rPr>
        <w:rFonts w:hint="default"/>
        <w:lang w:val="ru-RU" w:eastAsia="en-US" w:bidi="ar-SA"/>
      </w:rPr>
    </w:lvl>
    <w:lvl w:ilvl="4" w:tplc="311A02DC">
      <w:numFmt w:val="bullet"/>
      <w:lvlText w:val="•"/>
      <w:lvlJc w:val="left"/>
      <w:pPr>
        <w:ind w:left="2053" w:hanging="247"/>
      </w:pPr>
      <w:rPr>
        <w:rFonts w:hint="default"/>
        <w:lang w:val="ru-RU" w:eastAsia="en-US" w:bidi="ar-SA"/>
      </w:rPr>
    </w:lvl>
    <w:lvl w:ilvl="5" w:tplc="F308203C">
      <w:numFmt w:val="bullet"/>
      <w:lvlText w:val="•"/>
      <w:lvlJc w:val="left"/>
      <w:pPr>
        <w:ind w:left="2537" w:hanging="247"/>
      </w:pPr>
      <w:rPr>
        <w:rFonts w:hint="default"/>
        <w:lang w:val="ru-RU" w:eastAsia="en-US" w:bidi="ar-SA"/>
      </w:rPr>
    </w:lvl>
    <w:lvl w:ilvl="6" w:tplc="235CFF3E">
      <w:numFmt w:val="bullet"/>
      <w:lvlText w:val="•"/>
      <w:lvlJc w:val="left"/>
      <w:pPr>
        <w:ind w:left="3020" w:hanging="247"/>
      </w:pPr>
      <w:rPr>
        <w:rFonts w:hint="default"/>
        <w:lang w:val="ru-RU" w:eastAsia="en-US" w:bidi="ar-SA"/>
      </w:rPr>
    </w:lvl>
    <w:lvl w:ilvl="7" w:tplc="7A349DD8">
      <w:numFmt w:val="bullet"/>
      <w:lvlText w:val="•"/>
      <w:lvlJc w:val="left"/>
      <w:pPr>
        <w:ind w:left="3503" w:hanging="247"/>
      </w:pPr>
      <w:rPr>
        <w:rFonts w:hint="default"/>
        <w:lang w:val="ru-RU" w:eastAsia="en-US" w:bidi="ar-SA"/>
      </w:rPr>
    </w:lvl>
    <w:lvl w:ilvl="8" w:tplc="0CBE4C66">
      <w:numFmt w:val="bullet"/>
      <w:lvlText w:val="•"/>
      <w:lvlJc w:val="left"/>
      <w:pPr>
        <w:ind w:left="3987" w:hanging="247"/>
      </w:pPr>
      <w:rPr>
        <w:rFonts w:hint="default"/>
        <w:lang w:val="ru-RU" w:eastAsia="en-US" w:bidi="ar-SA"/>
      </w:rPr>
    </w:lvl>
  </w:abstractNum>
  <w:abstractNum w:abstractNumId="16" w15:restartNumberingAfterBreak="0">
    <w:nsid w:val="44B35ABA"/>
    <w:multiLevelType w:val="hybridMultilevel"/>
    <w:tmpl w:val="A67ED840"/>
    <w:lvl w:ilvl="0" w:tplc="93D84A40">
      <w:start w:val="1"/>
      <w:numFmt w:val="decimal"/>
      <w:lvlText w:val="%1."/>
      <w:lvlJc w:val="left"/>
      <w:pPr>
        <w:ind w:left="354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0708253A">
      <w:numFmt w:val="bullet"/>
      <w:lvlText w:val="•"/>
      <w:lvlJc w:val="left"/>
      <w:pPr>
        <w:ind w:left="805" w:hanging="247"/>
      </w:pPr>
      <w:rPr>
        <w:rFonts w:hint="default"/>
        <w:lang w:val="ru-RU" w:eastAsia="en-US" w:bidi="ar-SA"/>
      </w:rPr>
    </w:lvl>
    <w:lvl w:ilvl="2" w:tplc="9468C872">
      <w:numFmt w:val="bullet"/>
      <w:lvlText w:val="•"/>
      <w:lvlJc w:val="left"/>
      <w:pPr>
        <w:ind w:left="1250" w:hanging="247"/>
      </w:pPr>
      <w:rPr>
        <w:rFonts w:hint="default"/>
        <w:lang w:val="ru-RU" w:eastAsia="en-US" w:bidi="ar-SA"/>
      </w:rPr>
    </w:lvl>
    <w:lvl w:ilvl="3" w:tplc="303CF3BE">
      <w:numFmt w:val="bullet"/>
      <w:lvlText w:val="•"/>
      <w:lvlJc w:val="left"/>
      <w:pPr>
        <w:ind w:left="1695" w:hanging="247"/>
      </w:pPr>
      <w:rPr>
        <w:rFonts w:hint="default"/>
        <w:lang w:val="ru-RU" w:eastAsia="en-US" w:bidi="ar-SA"/>
      </w:rPr>
    </w:lvl>
    <w:lvl w:ilvl="4" w:tplc="434E86A8">
      <w:numFmt w:val="bullet"/>
      <w:lvlText w:val="•"/>
      <w:lvlJc w:val="left"/>
      <w:pPr>
        <w:ind w:left="2140" w:hanging="247"/>
      </w:pPr>
      <w:rPr>
        <w:rFonts w:hint="default"/>
        <w:lang w:val="ru-RU" w:eastAsia="en-US" w:bidi="ar-SA"/>
      </w:rPr>
    </w:lvl>
    <w:lvl w:ilvl="5" w:tplc="6FB8655C">
      <w:numFmt w:val="bullet"/>
      <w:lvlText w:val="•"/>
      <w:lvlJc w:val="left"/>
      <w:pPr>
        <w:ind w:left="2585" w:hanging="247"/>
      </w:pPr>
      <w:rPr>
        <w:rFonts w:hint="default"/>
        <w:lang w:val="ru-RU" w:eastAsia="en-US" w:bidi="ar-SA"/>
      </w:rPr>
    </w:lvl>
    <w:lvl w:ilvl="6" w:tplc="D3E44C26">
      <w:numFmt w:val="bullet"/>
      <w:lvlText w:val="•"/>
      <w:lvlJc w:val="left"/>
      <w:pPr>
        <w:ind w:left="3030" w:hanging="247"/>
      </w:pPr>
      <w:rPr>
        <w:rFonts w:hint="default"/>
        <w:lang w:val="ru-RU" w:eastAsia="en-US" w:bidi="ar-SA"/>
      </w:rPr>
    </w:lvl>
    <w:lvl w:ilvl="7" w:tplc="A078CAD6">
      <w:numFmt w:val="bullet"/>
      <w:lvlText w:val="•"/>
      <w:lvlJc w:val="left"/>
      <w:pPr>
        <w:ind w:left="3475" w:hanging="247"/>
      </w:pPr>
      <w:rPr>
        <w:rFonts w:hint="default"/>
        <w:lang w:val="ru-RU" w:eastAsia="en-US" w:bidi="ar-SA"/>
      </w:rPr>
    </w:lvl>
    <w:lvl w:ilvl="8" w:tplc="0B900D04">
      <w:numFmt w:val="bullet"/>
      <w:lvlText w:val="•"/>
      <w:lvlJc w:val="left"/>
      <w:pPr>
        <w:ind w:left="3920" w:hanging="247"/>
      </w:pPr>
      <w:rPr>
        <w:rFonts w:hint="default"/>
        <w:lang w:val="ru-RU" w:eastAsia="en-US" w:bidi="ar-SA"/>
      </w:rPr>
    </w:lvl>
  </w:abstractNum>
  <w:abstractNum w:abstractNumId="17" w15:restartNumberingAfterBreak="0">
    <w:nsid w:val="464A5751"/>
    <w:multiLevelType w:val="hybridMultilevel"/>
    <w:tmpl w:val="1F020A86"/>
    <w:lvl w:ilvl="0" w:tplc="2C2AD470">
      <w:start w:val="1"/>
      <w:numFmt w:val="decimal"/>
      <w:lvlText w:val="%1."/>
      <w:lvlJc w:val="left"/>
      <w:pPr>
        <w:ind w:left="110" w:hanging="24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6E7E3D88">
      <w:numFmt w:val="bullet"/>
      <w:lvlText w:val="•"/>
      <w:lvlJc w:val="left"/>
      <w:pPr>
        <w:ind w:left="603" w:hanging="245"/>
      </w:pPr>
      <w:rPr>
        <w:rFonts w:hint="default"/>
        <w:lang w:val="ru-RU" w:eastAsia="en-US" w:bidi="ar-SA"/>
      </w:rPr>
    </w:lvl>
    <w:lvl w:ilvl="2" w:tplc="E482ED64">
      <w:numFmt w:val="bullet"/>
      <w:lvlText w:val="•"/>
      <w:lvlJc w:val="left"/>
      <w:pPr>
        <w:ind w:left="1086" w:hanging="245"/>
      </w:pPr>
      <w:rPr>
        <w:rFonts w:hint="default"/>
        <w:lang w:val="ru-RU" w:eastAsia="en-US" w:bidi="ar-SA"/>
      </w:rPr>
    </w:lvl>
    <w:lvl w:ilvl="3" w:tplc="A288D2FE">
      <w:numFmt w:val="bullet"/>
      <w:lvlText w:val="•"/>
      <w:lvlJc w:val="left"/>
      <w:pPr>
        <w:ind w:left="1570" w:hanging="245"/>
      </w:pPr>
      <w:rPr>
        <w:rFonts w:hint="default"/>
        <w:lang w:val="ru-RU" w:eastAsia="en-US" w:bidi="ar-SA"/>
      </w:rPr>
    </w:lvl>
    <w:lvl w:ilvl="4" w:tplc="F3F8392C">
      <w:numFmt w:val="bullet"/>
      <w:lvlText w:val="•"/>
      <w:lvlJc w:val="left"/>
      <w:pPr>
        <w:ind w:left="2053" w:hanging="245"/>
      </w:pPr>
      <w:rPr>
        <w:rFonts w:hint="default"/>
        <w:lang w:val="ru-RU" w:eastAsia="en-US" w:bidi="ar-SA"/>
      </w:rPr>
    </w:lvl>
    <w:lvl w:ilvl="5" w:tplc="A6D0EFDE">
      <w:numFmt w:val="bullet"/>
      <w:lvlText w:val="•"/>
      <w:lvlJc w:val="left"/>
      <w:pPr>
        <w:ind w:left="2537" w:hanging="245"/>
      </w:pPr>
      <w:rPr>
        <w:rFonts w:hint="default"/>
        <w:lang w:val="ru-RU" w:eastAsia="en-US" w:bidi="ar-SA"/>
      </w:rPr>
    </w:lvl>
    <w:lvl w:ilvl="6" w:tplc="960257BC">
      <w:numFmt w:val="bullet"/>
      <w:lvlText w:val="•"/>
      <w:lvlJc w:val="left"/>
      <w:pPr>
        <w:ind w:left="3020" w:hanging="245"/>
      </w:pPr>
      <w:rPr>
        <w:rFonts w:hint="default"/>
        <w:lang w:val="ru-RU" w:eastAsia="en-US" w:bidi="ar-SA"/>
      </w:rPr>
    </w:lvl>
    <w:lvl w:ilvl="7" w:tplc="1E3092D6">
      <w:numFmt w:val="bullet"/>
      <w:lvlText w:val="•"/>
      <w:lvlJc w:val="left"/>
      <w:pPr>
        <w:ind w:left="3503" w:hanging="245"/>
      </w:pPr>
      <w:rPr>
        <w:rFonts w:hint="default"/>
        <w:lang w:val="ru-RU" w:eastAsia="en-US" w:bidi="ar-SA"/>
      </w:rPr>
    </w:lvl>
    <w:lvl w:ilvl="8" w:tplc="85C07C28">
      <w:numFmt w:val="bullet"/>
      <w:lvlText w:val="•"/>
      <w:lvlJc w:val="left"/>
      <w:pPr>
        <w:ind w:left="3987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4A340021"/>
    <w:multiLevelType w:val="hybridMultilevel"/>
    <w:tmpl w:val="65F6F954"/>
    <w:lvl w:ilvl="0" w:tplc="D7AED43C">
      <w:numFmt w:val="bullet"/>
      <w:lvlText w:val="-"/>
      <w:lvlJc w:val="left"/>
      <w:pPr>
        <w:ind w:left="108" w:hanging="123"/>
      </w:pPr>
      <w:rPr>
        <w:rFonts w:ascii="Arial" w:eastAsia="Arial" w:hAnsi="Arial" w:cs="Arial" w:hint="default"/>
        <w:i/>
        <w:iCs/>
        <w:w w:val="99"/>
        <w:sz w:val="20"/>
        <w:szCs w:val="20"/>
        <w:lang w:val="ru-RU" w:eastAsia="en-US" w:bidi="ar-SA"/>
      </w:rPr>
    </w:lvl>
    <w:lvl w:ilvl="1" w:tplc="889A0D3E">
      <w:numFmt w:val="bullet"/>
      <w:lvlText w:val="•"/>
      <w:lvlJc w:val="left"/>
      <w:pPr>
        <w:ind w:left="528" w:hanging="123"/>
      </w:pPr>
      <w:rPr>
        <w:rFonts w:hint="default"/>
        <w:lang w:val="ru-RU" w:eastAsia="en-US" w:bidi="ar-SA"/>
      </w:rPr>
    </w:lvl>
    <w:lvl w:ilvl="2" w:tplc="6242164E">
      <w:numFmt w:val="bullet"/>
      <w:lvlText w:val="•"/>
      <w:lvlJc w:val="left"/>
      <w:pPr>
        <w:ind w:left="957" w:hanging="123"/>
      </w:pPr>
      <w:rPr>
        <w:rFonts w:hint="default"/>
        <w:lang w:val="ru-RU" w:eastAsia="en-US" w:bidi="ar-SA"/>
      </w:rPr>
    </w:lvl>
    <w:lvl w:ilvl="3" w:tplc="1E18C820">
      <w:numFmt w:val="bullet"/>
      <w:lvlText w:val="•"/>
      <w:lvlJc w:val="left"/>
      <w:pPr>
        <w:ind w:left="1385" w:hanging="123"/>
      </w:pPr>
      <w:rPr>
        <w:rFonts w:hint="default"/>
        <w:lang w:val="ru-RU" w:eastAsia="en-US" w:bidi="ar-SA"/>
      </w:rPr>
    </w:lvl>
    <w:lvl w:ilvl="4" w:tplc="0FFE0650">
      <w:numFmt w:val="bullet"/>
      <w:lvlText w:val="•"/>
      <w:lvlJc w:val="left"/>
      <w:pPr>
        <w:ind w:left="1814" w:hanging="123"/>
      </w:pPr>
      <w:rPr>
        <w:rFonts w:hint="default"/>
        <w:lang w:val="ru-RU" w:eastAsia="en-US" w:bidi="ar-SA"/>
      </w:rPr>
    </w:lvl>
    <w:lvl w:ilvl="5" w:tplc="7C46FB10">
      <w:numFmt w:val="bullet"/>
      <w:lvlText w:val="•"/>
      <w:lvlJc w:val="left"/>
      <w:pPr>
        <w:ind w:left="2242" w:hanging="123"/>
      </w:pPr>
      <w:rPr>
        <w:rFonts w:hint="default"/>
        <w:lang w:val="ru-RU" w:eastAsia="en-US" w:bidi="ar-SA"/>
      </w:rPr>
    </w:lvl>
    <w:lvl w:ilvl="6" w:tplc="43580C6A">
      <w:numFmt w:val="bullet"/>
      <w:lvlText w:val="•"/>
      <w:lvlJc w:val="left"/>
      <w:pPr>
        <w:ind w:left="2671" w:hanging="123"/>
      </w:pPr>
      <w:rPr>
        <w:rFonts w:hint="default"/>
        <w:lang w:val="ru-RU" w:eastAsia="en-US" w:bidi="ar-SA"/>
      </w:rPr>
    </w:lvl>
    <w:lvl w:ilvl="7" w:tplc="99D2BB9E">
      <w:numFmt w:val="bullet"/>
      <w:lvlText w:val="•"/>
      <w:lvlJc w:val="left"/>
      <w:pPr>
        <w:ind w:left="3099" w:hanging="123"/>
      </w:pPr>
      <w:rPr>
        <w:rFonts w:hint="default"/>
        <w:lang w:val="ru-RU" w:eastAsia="en-US" w:bidi="ar-SA"/>
      </w:rPr>
    </w:lvl>
    <w:lvl w:ilvl="8" w:tplc="4E9664EA">
      <w:numFmt w:val="bullet"/>
      <w:lvlText w:val="•"/>
      <w:lvlJc w:val="left"/>
      <w:pPr>
        <w:ind w:left="3528" w:hanging="123"/>
      </w:pPr>
      <w:rPr>
        <w:rFonts w:hint="default"/>
        <w:lang w:val="ru-RU" w:eastAsia="en-US" w:bidi="ar-SA"/>
      </w:rPr>
    </w:lvl>
  </w:abstractNum>
  <w:abstractNum w:abstractNumId="19" w15:restartNumberingAfterBreak="0">
    <w:nsid w:val="4B71050A"/>
    <w:multiLevelType w:val="hybridMultilevel"/>
    <w:tmpl w:val="FD3EBD22"/>
    <w:lvl w:ilvl="0" w:tplc="7C789A48">
      <w:start w:val="1"/>
      <w:numFmt w:val="decimal"/>
      <w:lvlText w:val="%1."/>
      <w:lvlJc w:val="left"/>
      <w:pPr>
        <w:ind w:left="106" w:hanging="24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3DBA8CE4">
      <w:numFmt w:val="bullet"/>
      <w:lvlText w:val="•"/>
      <w:lvlJc w:val="left"/>
      <w:pPr>
        <w:ind w:left="514" w:hanging="245"/>
      </w:pPr>
      <w:rPr>
        <w:rFonts w:hint="default"/>
        <w:lang w:val="ru-RU" w:eastAsia="en-US" w:bidi="ar-SA"/>
      </w:rPr>
    </w:lvl>
    <w:lvl w:ilvl="2" w:tplc="75944878">
      <w:numFmt w:val="bullet"/>
      <w:lvlText w:val="•"/>
      <w:lvlJc w:val="left"/>
      <w:pPr>
        <w:ind w:left="928" w:hanging="245"/>
      </w:pPr>
      <w:rPr>
        <w:rFonts w:hint="default"/>
        <w:lang w:val="ru-RU" w:eastAsia="en-US" w:bidi="ar-SA"/>
      </w:rPr>
    </w:lvl>
    <w:lvl w:ilvl="3" w:tplc="A10EFF72">
      <w:numFmt w:val="bullet"/>
      <w:lvlText w:val="•"/>
      <w:lvlJc w:val="left"/>
      <w:pPr>
        <w:ind w:left="1343" w:hanging="245"/>
      </w:pPr>
      <w:rPr>
        <w:rFonts w:hint="default"/>
        <w:lang w:val="ru-RU" w:eastAsia="en-US" w:bidi="ar-SA"/>
      </w:rPr>
    </w:lvl>
    <w:lvl w:ilvl="4" w:tplc="725A4472">
      <w:numFmt w:val="bullet"/>
      <w:lvlText w:val="•"/>
      <w:lvlJc w:val="left"/>
      <w:pPr>
        <w:ind w:left="1757" w:hanging="245"/>
      </w:pPr>
      <w:rPr>
        <w:rFonts w:hint="default"/>
        <w:lang w:val="ru-RU" w:eastAsia="en-US" w:bidi="ar-SA"/>
      </w:rPr>
    </w:lvl>
    <w:lvl w:ilvl="5" w:tplc="3CE8F100">
      <w:numFmt w:val="bullet"/>
      <w:lvlText w:val="•"/>
      <w:lvlJc w:val="left"/>
      <w:pPr>
        <w:ind w:left="2172" w:hanging="245"/>
      </w:pPr>
      <w:rPr>
        <w:rFonts w:hint="default"/>
        <w:lang w:val="ru-RU" w:eastAsia="en-US" w:bidi="ar-SA"/>
      </w:rPr>
    </w:lvl>
    <w:lvl w:ilvl="6" w:tplc="1BEEEDB4">
      <w:numFmt w:val="bullet"/>
      <w:lvlText w:val="•"/>
      <w:lvlJc w:val="left"/>
      <w:pPr>
        <w:ind w:left="2586" w:hanging="245"/>
      </w:pPr>
      <w:rPr>
        <w:rFonts w:hint="default"/>
        <w:lang w:val="ru-RU" w:eastAsia="en-US" w:bidi="ar-SA"/>
      </w:rPr>
    </w:lvl>
    <w:lvl w:ilvl="7" w:tplc="D090A5FC">
      <w:numFmt w:val="bullet"/>
      <w:lvlText w:val="•"/>
      <w:lvlJc w:val="left"/>
      <w:pPr>
        <w:ind w:left="3000" w:hanging="245"/>
      </w:pPr>
      <w:rPr>
        <w:rFonts w:hint="default"/>
        <w:lang w:val="ru-RU" w:eastAsia="en-US" w:bidi="ar-SA"/>
      </w:rPr>
    </w:lvl>
    <w:lvl w:ilvl="8" w:tplc="2E003C44">
      <w:numFmt w:val="bullet"/>
      <w:lvlText w:val="•"/>
      <w:lvlJc w:val="left"/>
      <w:pPr>
        <w:ind w:left="3415" w:hanging="245"/>
      </w:pPr>
      <w:rPr>
        <w:rFonts w:hint="default"/>
        <w:lang w:val="ru-RU" w:eastAsia="en-US" w:bidi="ar-SA"/>
      </w:rPr>
    </w:lvl>
  </w:abstractNum>
  <w:abstractNum w:abstractNumId="20" w15:restartNumberingAfterBreak="0">
    <w:nsid w:val="547F5B95"/>
    <w:multiLevelType w:val="hybridMultilevel"/>
    <w:tmpl w:val="3B268AB2"/>
    <w:lvl w:ilvl="0" w:tplc="77B622F0">
      <w:start w:val="1"/>
      <w:numFmt w:val="decimal"/>
      <w:lvlText w:val="%1."/>
      <w:lvlJc w:val="left"/>
      <w:pPr>
        <w:ind w:left="110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9A2039F8">
      <w:numFmt w:val="bullet"/>
      <w:lvlText w:val="•"/>
      <w:lvlJc w:val="left"/>
      <w:pPr>
        <w:ind w:left="603" w:hanging="247"/>
      </w:pPr>
      <w:rPr>
        <w:rFonts w:hint="default"/>
        <w:lang w:val="ru-RU" w:eastAsia="en-US" w:bidi="ar-SA"/>
      </w:rPr>
    </w:lvl>
    <w:lvl w:ilvl="2" w:tplc="64709850">
      <w:numFmt w:val="bullet"/>
      <w:lvlText w:val="•"/>
      <w:lvlJc w:val="left"/>
      <w:pPr>
        <w:ind w:left="1086" w:hanging="247"/>
      </w:pPr>
      <w:rPr>
        <w:rFonts w:hint="default"/>
        <w:lang w:val="ru-RU" w:eastAsia="en-US" w:bidi="ar-SA"/>
      </w:rPr>
    </w:lvl>
    <w:lvl w:ilvl="3" w:tplc="D6D0AA6E">
      <w:numFmt w:val="bullet"/>
      <w:lvlText w:val="•"/>
      <w:lvlJc w:val="left"/>
      <w:pPr>
        <w:ind w:left="1570" w:hanging="247"/>
      </w:pPr>
      <w:rPr>
        <w:rFonts w:hint="default"/>
        <w:lang w:val="ru-RU" w:eastAsia="en-US" w:bidi="ar-SA"/>
      </w:rPr>
    </w:lvl>
    <w:lvl w:ilvl="4" w:tplc="B7524568">
      <w:numFmt w:val="bullet"/>
      <w:lvlText w:val="•"/>
      <w:lvlJc w:val="left"/>
      <w:pPr>
        <w:ind w:left="2053" w:hanging="247"/>
      </w:pPr>
      <w:rPr>
        <w:rFonts w:hint="default"/>
        <w:lang w:val="ru-RU" w:eastAsia="en-US" w:bidi="ar-SA"/>
      </w:rPr>
    </w:lvl>
    <w:lvl w:ilvl="5" w:tplc="F72E50C8">
      <w:numFmt w:val="bullet"/>
      <w:lvlText w:val="•"/>
      <w:lvlJc w:val="left"/>
      <w:pPr>
        <w:ind w:left="2537" w:hanging="247"/>
      </w:pPr>
      <w:rPr>
        <w:rFonts w:hint="default"/>
        <w:lang w:val="ru-RU" w:eastAsia="en-US" w:bidi="ar-SA"/>
      </w:rPr>
    </w:lvl>
    <w:lvl w:ilvl="6" w:tplc="5D2A7B44">
      <w:numFmt w:val="bullet"/>
      <w:lvlText w:val="•"/>
      <w:lvlJc w:val="left"/>
      <w:pPr>
        <w:ind w:left="3020" w:hanging="247"/>
      </w:pPr>
      <w:rPr>
        <w:rFonts w:hint="default"/>
        <w:lang w:val="ru-RU" w:eastAsia="en-US" w:bidi="ar-SA"/>
      </w:rPr>
    </w:lvl>
    <w:lvl w:ilvl="7" w:tplc="5DD40828">
      <w:numFmt w:val="bullet"/>
      <w:lvlText w:val="•"/>
      <w:lvlJc w:val="left"/>
      <w:pPr>
        <w:ind w:left="3503" w:hanging="247"/>
      </w:pPr>
      <w:rPr>
        <w:rFonts w:hint="default"/>
        <w:lang w:val="ru-RU" w:eastAsia="en-US" w:bidi="ar-SA"/>
      </w:rPr>
    </w:lvl>
    <w:lvl w:ilvl="8" w:tplc="6040E8B0">
      <w:numFmt w:val="bullet"/>
      <w:lvlText w:val="•"/>
      <w:lvlJc w:val="left"/>
      <w:pPr>
        <w:ind w:left="3987" w:hanging="247"/>
      </w:pPr>
      <w:rPr>
        <w:rFonts w:hint="default"/>
        <w:lang w:val="ru-RU" w:eastAsia="en-US" w:bidi="ar-SA"/>
      </w:rPr>
    </w:lvl>
  </w:abstractNum>
  <w:abstractNum w:abstractNumId="21" w15:restartNumberingAfterBreak="0">
    <w:nsid w:val="552410A5"/>
    <w:multiLevelType w:val="hybridMultilevel"/>
    <w:tmpl w:val="716A5CC0"/>
    <w:lvl w:ilvl="0" w:tplc="ACD262E2">
      <w:start w:val="1"/>
      <w:numFmt w:val="decimal"/>
      <w:lvlText w:val="%1."/>
      <w:lvlJc w:val="left"/>
      <w:pPr>
        <w:ind w:left="107" w:hanging="24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DE8E8B7A">
      <w:numFmt w:val="bullet"/>
      <w:lvlText w:val="•"/>
      <w:lvlJc w:val="left"/>
      <w:pPr>
        <w:ind w:left="400" w:hanging="245"/>
      </w:pPr>
      <w:rPr>
        <w:rFonts w:hint="default"/>
        <w:lang w:val="ru-RU" w:eastAsia="en-US" w:bidi="ar-SA"/>
      </w:rPr>
    </w:lvl>
    <w:lvl w:ilvl="2" w:tplc="5ADC2618">
      <w:numFmt w:val="bullet"/>
      <w:lvlText w:val="•"/>
      <w:lvlJc w:val="left"/>
      <w:pPr>
        <w:ind w:left="701" w:hanging="245"/>
      </w:pPr>
      <w:rPr>
        <w:rFonts w:hint="default"/>
        <w:lang w:val="ru-RU" w:eastAsia="en-US" w:bidi="ar-SA"/>
      </w:rPr>
    </w:lvl>
    <w:lvl w:ilvl="3" w:tplc="E086F878">
      <w:numFmt w:val="bullet"/>
      <w:lvlText w:val="•"/>
      <w:lvlJc w:val="left"/>
      <w:pPr>
        <w:ind w:left="1002" w:hanging="245"/>
      </w:pPr>
      <w:rPr>
        <w:rFonts w:hint="default"/>
        <w:lang w:val="ru-RU" w:eastAsia="en-US" w:bidi="ar-SA"/>
      </w:rPr>
    </w:lvl>
    <w:lvl w:ilvl="4" w:tplc="DAAA3C5E">
      <w:numFmt w:val="bullet"/>
      <w:lvlText w:val="•"/>
      <w:lvlJc w:val="left"/>
      <w:pPr>
        <w:ind w:left="1303" w:hanging="245"/>
      </w:pPr>
      <w:rPr>
        <w:rFonts w:hint="default"/>
        <w:lang w:val="ru-RU" w:eastAsia="en-US" w:bidi="ar-SA"/>
      </w:rPr>
    </w:lvl>
    <w:lvl w:ilvl="5" w:tplc="65944BF0">
      <w:numFmt w:val="bullet"/>
      <w:lvlText w:val="•"/>
      <w:lvlJc w:val="left"/>
      <w:pPr>
        <w:ind w:left="1604" w:hanging="245"/>
      </w:pPr>
      <w:rPr>
        <w:rFonts w:hint="default"/>
        <w:lang w:val="ru-RU" w:eastAsia="en-US" w:bidi="ar-SA"/>
      </w:rPr>
    </w:lvl>
    <w:lvl w:ilvl="6" w:tplc="9086DE6A">
      <w:numFmt w:val="bullet"/>
      <w:lvlText w:val="•"/>
      <w:lvlJc w:val="left"/>
      <w:pPr>
        <w:ind w:left="1904" w:hanging="245"/>
      </w:pPr>
      <w:rPr>
        <w:rFonts w:hint="default"/>
        <w:lang w:val="ru-RU" w:eastAsia="en-US" w:bidi="ar-SA"/>
      </w:rPr>
    </w:lvl>
    <w:lvl w:ilvl="7" w:tplc="3F1CA3EE">
      <w:numFmt w:val="bullet"/>
      <w:lvlText w:val="•"/>
      <w:lvlJc w:val="left"/>
      <w:pPr>
        <w:ind w:left="2205" w:hanging="245"/>
      </w:pPr>
      <w:rPr>
        <w:rFonts w:hint="default"/>
        <w:lang w:val="ru-RU" w:eastAsia="en-US" w:bidi="ar-SA"/>
      </w:rPr>
    </w:lvl>
    <w:lvl w:ilvl="8" w:tplc="6046B0DC">
      <w:numFmt w:val="bullet"/>
      <w:lvlText w:val="•"/>
      <w:lvlJc w:val="left"/>
      <w:pPr>
        <w:ind w:left="2506" w:hanging="245"/>
      </w:pPr>
      <w:rPr>
        <w:rFonts w:hint="default"/>
        <w:lang w:val="ru-RU" w:eastAsia="en-US" w:bidi="ar-SA"/>
      </w:rPr>
    </w:lvl>
  </w:abstractNum>
  <w:abstractNum w:abstractNumId="22" w15:restartNumberingAfterBreak="0">
    <w:nsid w:val="559456D0"/>
    <w:multiLevelType w:val="hybridMultilevel"/>
    <w:tmpl w:val="68167930"/>
    <w:lvl w:ilvl="0" w:tplc="844CDDC6">
      <w:start w:val="1"/>
      <w:numFmt w:val="decimal"/>
      <w:lvlText w:val="%1."/>
      <w:lvlJc w:val="left"/>
      <w:pPr>
        <w:ind w:left="110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7590B000">
      <w:numFmt w:val="bullet"/>
      <w:lvlText w:val="•"/>
      <w:lvlJc w:val="left"/>
      <w:pPr>
        <w:ind w:left="603" w:hanging="247"/>
      </w:pPr>
      <w:rPr>
        <w:rFonts w:hint="default"/>
        <w:lang w:val="ru-RU" w:eastAsia="en-US" w:bidi="ar-SA"/>
      </w:rPr>
    </w:lvl>
    <w:lvl w:ilvl="2" w:tplc="67B29674">
      <w:numFmt w:val="bullet"/>
      <w:lvlText w:val="•"/>
      <w:lvlJc w:val="left"/>
      <w:pPr>
        <w:ind w:left="1086" w:hanging="247"/>
      </w:pPr>
      <w:rPr>
        <w:rFonts w:hint="default"/>
        <w:lang w:val="ru-RU" w:eastAsia="en-US" w:bidi="ar-SA"/>
      </w:rPr>
    </w:lvl>
    <w:lvl w:ilvl="3" w:tplc="6E28623A">
      <w:numFmt w:val="bullet"/>
      <w:lvlText w:val="•"/>
      <w:lvlJc w:val="left"/>
      <w:pPr>
        <w:ind w:left="1570" w:hanging="247"/>
      </w:pPr>
      <w:rPr>
        <w:rFonts w:hint="default"/>
        <w:lang w:val="ru-RU" w:eastAsia="en-US" w:bidi="ar-SA"/>
      </w:rPr>
    </w:lvl>
    <w:lvl w:ilvl="4" w:tplc="D6783D48">
      <w:numFmt w:val="bullet"/>
      <w:lvlText w:val="•"/>
      <w:lvlJc w:val="left"/>
      <w:pPr>
        <w:ind w:left="2053" w:hanging="247"/>
      </w:pPr>
      <w:rPr>
        <w:rFonts w:hint="default"/>
        <w:lang w:val="ru-RU" w:eastAsia="en-US" w:bidi="ar-SA"/>
      </w:rPr>
    </w:lvl>
    <w:lvl w:ilvl="5" w:tplc="556A471E">
      <w:numFmt w:val="bullet"/>
      <w:lvlText w:val="•"/>
      <w:lvlJc w:val="left"/>
      <w:pPr>
        <w:ind w:left="2537" w:hanging="247"/>
      </w:pPr>
      <w:rPr>
        <w:rFonts w:hint="default"/>
        <w:lang w:val="ru-RU" w:eastAsia="en-US" w:bidi="ar-SA"/>
      </w:rPr>
    </w:lvl>
    <w:lvl w:ilvl="6" w:tplc="96885920">
      <w:numFmt w:val="bullet"/>
      <w:lvlText w:val="•"/>
      <w:lvlJc w:val="left"/>
      <w:pPr>
        <w:ind w:left="3020" w:hanging="247"/>
      </w:pPr>
      <w:rPr>
        <w:rFonts w:hint="default"/>
        <w:lang w:val="ru-RU" w:eastAsia="en-US" w:bidi="ar-SA"/>
      </w:rPr>
    </w:lvl>
    <w:lvl w:ilvl="7" w:tplc="95BA766E">
      <w:numFmt w:val="bullet"/>
      <w:lvlText w:val="•"/>
      <w:lvlJc w:val="left"/>
      <w:pPr>
        <w:ind w:left="3503" w:hanging="247"/>
      </w:pPr>
      <w:rPr>
        <w:rFonts w:hint="default"/>
        <w:lang w:val="ru-RU" w:eastAsia="en-US" w:bidi="ar-SA"/>
      </w:rPr>
    </w:lvl>
    <w:lvl w:ilvl="8" w:tplc="DCF4F892">
      <w:numFmt w:val="bullet"/>
      <w:lvlText w:val="•"/>
      <w:lvlJc w:val="left"/>
      <w:pPr>
        <w:ind w:left="3987" w:hanging="247"/>
      </w:pPr>
      <w:rPr>
        <w:rFonts w:hint="default"/>
        <w:lang w:val="ru-RU" w:eastAsia="en-US" w:bidi="ar-SA"/>
      </w:rPr>
    </w:lvl>
  </w:abstractNum>
  <w:abstractNum w:abstractNumId="23" w15:restartNumberingAfterBreak="0">
    <w:nsid w:val="566E72CC"/>
    <w:multiLevelType w:val="hybridMultilevel"/>
    <w:tmpl w:val="8932CDFA"/>
    <w:lvl w:ilvl="0" w:tplc="63A66DD6">
      <w:start w:val="1"/>
      <w:numFmt w:val="decimal"/>
      <w:lvlText w:val="%1."/>
      <w:lvlJc w:val="left"/>
      <w:pPr>
        <w:ind w:left="352" w:hanging="24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2BFE1C02">
      <w:numFmt w:val="bullet"/>
      <w:lvlText w:val="•"/>
      <w:lvlJc w:val="left"/>
      <w:pPr>
        <w:ind w:left="634" w:hanging="245"/>
      </w:pPr>
      <w:rPr>
        <w:rFonts w:hint="default"/>
        <w:lang w:val="ru-RU" w:eastAsia="en-US" w:bidi="ar-SA"/>
      </w:rPr>
    </w:lvl>
    <w:lvl w:ilvl="2" w:tplc="CE44B170">
      <w:numFmt w:val="bullet"/>
      <w:lvlText w:val="•"/>
      <w:lvlJc w:val="left"/>
      <w:pPr>
        <w:ind w:left="909" w:hanging="245"/>
      </w:pPr>
      <w:rPr>
        <w:rFonts w:hint="default"/>
        <w:lang w:val="ru-RU" w:eastAsia="en-US" w:bidi="ar-SA"/>
      </w:rPr>
    </w:lvl>
    <w:lvl w:ilvl="3" w:tplc="822C6864">
      <w:numFmt w:val="bullet"/>
      <w:lvlText w:val="•"/>
      <w:lvlJc w:val="left"/>
      <w:pPr>
        <w:ind w:left="1184" w:hanging="245"/>
      </w:pPr>
      <w:rPr>
        <w:rFonts w:hint="default"/>
        <w:lang w:val="ru-RU" w:eastAsia="en-US" w:bidi="ar-SA"/>
      </w:rPr>
    </w:lvl>
    <w:lvl w:ilvl="4" w:tplc="2DACAB2E">
      <w:numFmt w:val="bullet"/>
      <w:lvlText w:val="•"/>
      <w:lvlJc w:val="left"/>
      <w:pPr>
        <w:ind w:left="1459" w:hanging="245"/>
      </w:pPr>
      <w:rPr>
        <w:rFonts w:hint="default"/>
        <w:lang w:val="ru-RU" w:eastAsia="en-US" w:bidi="ar-SA"/>
      </w:rPr>
    </w:lvl>
    <w:lvl w:ilvl="5" w:tplc="AD9476B4">
      <w:numFmt w:val="bullet"/>
      <w:lvlText w:val="•"/>
      <w:lvlJc w:val="left"/>
      <w:pPr>
        <w:ind w:left="1734" w:hanging="245"/>
      </w:pPr>
      <w:rPr>
        <w:rFonts w:hint="default"/>
        <w:lang w:val="ru-RU" w:eastAsia="en-US" w:bidi="ar-SA"/>
      </w:rPr>
    </w:lvl>
    <w:lvl w:ilvl="6" w:tplc="51A0ECC2">
      <w:numFmt w:val="bullet"/>
      <w:lvlText w:val="•"/>
      <w:lvlJc w:val="left"/>
      <w:pPr>
        <w:ind w:left="2008" w:hanging="245"/>
      </w:pPr>
      <w:rPr>
        <w:rFonts w:hint="default"/>
        <w:lang w:val="ru-RU" w:eastAsia="en-US" w:bidi="ar-SA"/>
      </w:rPr>
    </w:lvl>
    <w:lvl w:ilvl="7" w:tplc="7AFEC3D8">
      <w:numFmt w:val="bullet"/>
      <w:lvlText w:val="•"/>
      <w:lvlJc w:val="left"/>
      <w:pPr>
        <w:ind w:left="2283" w:hanging="245"/>
      </w:pPr>
      <w:rPr>
        <w:rFonts w:hint="default"/>
        <w:lang w:val="ru-RU" w:eastAsia="en-US" w:bidi="ar-SA"/>
      </w:rPr>
    </w:lvl>
    <w:lvl w:ilvl="8" w:tplc="E63AE1C4">
      <w:numFmt w:val="bullet"/>
      <w:lvlText w:val="•"/>
      <w:lvlJc w:val="left"/>
      <w:pPr>
        <w:ind w:left="2558" w:hanging="245"/>
      </w:pPr>
      <w:rPr>
        <w:rFonts w:hint="default"/>
        <w:lang w:val="ru-RU" w:eastAsia="en-US" w:bidi="ar-SA"/>
      </w:rPr>
    </w:lvl>
  </w:abstractNum>
  <w:abstractNum w:abstractNumId="24" w15:restartNumberingAfterBreak="0">
    <w:nsid w:val="59DC0CA2"/>
    <w:multiLevelType w:val="hybridMultilevel"/>
    <w:tmpl w:val="A2E805A6"/>
    <w:lvl w:ilvl="0" w:tplc="05F04536">
      <w:start w:val="1"/>
      <w:numFmt w:val="decimal"/>
      <w:lvlText w:val="%1."/>
      <w:lvlJc w:val="left"/>
      <w:pPr>
        <w:ind w:left="108" w:hanging="186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1" w:tplc="B164D64C">
      <w:numFmt w:val="bullet"/>
      <w:lvlText w:val="•"/>
      <w:lvlJc w:val="left"/>
      <w:pPr>
        <w:ind w:left="528" w:hanging="186"/>
      </w:pPr>
      <w:rPr>
        <w:rFonts w:hint="default"/>
        <w:lang w:val="ru-RU" w:eastAsia="en-US" w:bidi="ar-SA"/>
      </w:rPr>
    </w:lvl>
    <w:lvl w:ilvl="2" w:tplc="D41A6A2A">
      <w:numFmt w:val="bullet"/>
      <w:lvlText w:val="•"/>
      <w:lvlJc w:val="left"/>
      <w:pPr>
        <w:ind w:left="957" w:hanging="186"/>
      </w:pPr>
      <w:rPr>
        <w:rFonts w:hint="default"/>
        <w:lang w:val="ru-RU" w:eastAsia="en-US" w:bidi="ar-SA"/>
      </w:rPr>
    </w:lvl>
    <w:lvl w:ilvl="3" w:tplc="3DDA2286">
      <w:numFmt w:val="bullet"/>
      <w:lvlText w:val="•"/>
      <w:lvlJc w:val="left"/>
      <w:pPr>
        <w:ind w:left="1385" w:hanging="186"/>
      </w:pPr>
      <w:rPr>
        <w:rFonts w:hint="default"/>
        <w:lang w:val="ru-RU" w:eastAsia="en-US" w:bidi="ar-SA"/>
      </w:rPr>
    </w:lvl>
    <w:lvl w:ilvl="4" w:tplc="B1823904">
      <w:numFmt w:val="bullet"/>
      <w:lvlText w:val="•"/>
      <w:lvlJc w:val="left"/>
      <w:pPr>
        <w:ind w:left="1814" w:hanging="186"/>
      </w:pPr>
      <w:rPr>
        <w:rFonts w:hint="default"/>
        <w:lang w:val="ru-RU" w:eastAsia="en-US" w:bidi="ar-SA"/>
      </w:rPr>
    </w:lvl>
    <w:lvl w:ilvl="5" w:tplc="D2E42B56">
      <w:numFmt w:val="bullet"/>
      <w:lvlText w:val="•"/>
      <w:lvlJc w:val="left"/>
      <w:pPr>
        <w:ind w:left="2242" w:hanging="186"/>
      </w:pPr>
      <w:rPr>
        <w:rFonts w:hint="default"/>
        <w:lang w:val="ru-RU" w:eastAsia="en-US" w:bidi="ar-SA"/>
      </w:rPr>
    </w:lvl>
    <w:lvl w:ilvl="6" w:tplc="CEEA61DA">
      <w:numFmt w:val="bullet"/>
      <w:lvlText w:val="•"/>
      <w:lvlJc w:val="left"/>
      <w:pPr>
        <w:ind w:left="2671" w:hanging="186"/>
      </w:pPr>
      <w:rPr>
        <w:rFonts w:hint="default"/>
        <w:lang w:val="ru-RU" w:eastAsia="en-US" w:bidi="ar-SA"/>
      </w:rPr>
    </w:lvl>
    <w:lvl w:ilvl="7" w:tplc="47CCC4CC">
      <w:numFmt w:val="bullet"/>
      <w:lvlText w:val="•"/>
      <w:lvlJc w:val="left"/>
      <w:pPr>
        <w:ind w:left="3099" w:hanging="186"/>
      </w:pPr>
      <w:rPr>
        <w:rFonts w:hint="default"/>
        <w:lang w:val="ru-RU" w:eastAsia="en-US" w:bidi="ar-SA"/>
      </w:rPr>
    </w:lvl>
    <w:lvl w:ilvl="8" w:tplc="79A889E4">
      <w:numFmt w:val="bullet"/>
      <w:lvlText w:val="•"/>
      <w:lvlJc w:val="left"/>
      <w:pPr>
        <w:ind w:left="3528" w:hanging="186"/>
      </w:pPr>
      <w:rPr>
        <w:rFonts w:hint="default"/>
        <w:lang w:val="ru-RU" w:eastAsia="en-US" w:bidi="ar-SA"/>
      </w:rPr>
    </w:lvl>
  </w:abstractNum>
  <w:abstractNum w:abstractNumId="25" w15:restartNumberingAfterBreak="0">
    <w:nsid w:val="5AE13782"/>
    <w:multiLevelType w:val="hybridMultilevel"/>
    <w:tmpl w:val="8DD8FD98"/>
    <w:lvl w:ilvl="0" w:tplc="717654E6">
      <w:start w:val="1"/>
      <w:numFmt w:val="decimal"/>
      <w:lvlText w:val="%1."/>
      <w:lvlJc w:val="left"/>
      <w:pPr>
        <w:ind w:left="107" w:hanging="24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5ACEE644">
      <w:numFmt w:val="bullet"/>
      <w:lvlText w:val="•"/>
      <w:lvlJc w:val="left"/>
      <w:pPr>
        <w:ind w:left="400" w:hanging="245"/>
      </w:pPr>
      <w:rPr>
        <w:rFonts w:hint="default"/>
        <w:lang w:val="ru-RU" w:eastAsia="en-US" w:bidi="ar-SA"/>
      </w:rPr>
    </w:lvl>
    <w:lvl w:ilvl="2" w:tplc="786C5662">
      <w:numFmt w:val="bullet"/>
      <w:lvlText w:val="•"/>
      <w:lvlJc w:val="left"/>
      <w:pPr>
        <w:ind w:left="701" w:hanging="245"/>
      </w:pPr>
      <w:rPr>
        <w:rFonts w:hint="default"/>
        <w:lang w:val="ru-RU" w:eastAsia="en-US" w:bidi="ar-SA"/>
      </w:rPr>
    </w:lvl>
    <w:lvl w:ilvl="3" w:tplc="7B46C24A">
      <w:numFmt w:val="bullet"/>
      <w:lvlText w:val="•"/>
      <w:lvlJc w:val="left"/>
      <w:pPr>
        <w:ind w:left="1002" w:hanging="245"/>
      </w:pPr>
      <w:rPr>
        <w:rFonts w:hint="default"/>
        <w:lang w:val="ru-RU" w:eastAsia="en-US" w:bidi="ar-SA"/>
      </w:rPr>
    </w:lvl>
    <w:lvl w:ilvl="4" w:tplc="0C324C34">
      <w:numFmt w:val="bullet"/>
      <w:lvlText w:val="•"/>
      <w:lvlJc w:val="left"/>
      <w:pPr>
        <w:ind w:left="1303" w:hanging="245"/>
      </w:pPr>
      <w:rPr>
        <w:rFonts w:hint="default"/>
        <w:lang w:val="ru-RU" w:eastAsia="en-US" w:bidi="ar-SA"/>
      </w:rPr>
    </w:lvl>
    <w:lvl w:ilvl="5" w:tplc="C6F4F4A0">
      <w:numFmt w:val="bullet"/>
      <w:lvlText w:val="•"/>
      <w:lvlJc w:val="left"/>
      <w:pPr>
        <w:ind w:left="1604" w:hanging="245"/>
      </w:pPr>
      <w:rPr>
        <w:rFonts w:hint="default"/>
        <w:lang w:val="ru-RU" w:eastAsia="en-US" w:bidi="ar-SA"/>
      </w:rPr>
    </w:lvl>
    <w:lvl w:ilvl="6" w:tplc="45C2740E">
      <w:numFmt w:val="bullet"/>
      <w:lvlText w:val="•"/>
      <w:lvlJc w:val="left"/>
      <w:pPr>
        <w:ind w:left="1904" w:hanging="245"/>
      </w:pPr>
      <w:rPr>
        <w:rFonts w:hint="default"/>
        <w:lang w:val="ru-RU" w:eastAsia="en-US" w:bidi="ar-SA"/>
      </w:rPr>
    </w:lvl>
    <w:lvl w:ilvl="7" w:tplc="D1683342">
      <w:numFmt w:val="bullet"/>
      <w:lvlText w:val="•"/>
      <w:lvlJc w:val="left"/>
      <w:pPr>
        <w:ind w:left="2205" w:hanging="245"/>
      </w:pPr>
      <w:rPr>
        <w:rFonts w:hint="default"/>
        <w:lang w:val="ru-RU" w:eastAsia="en-US" w:bidi="ar-SA"/>
      </w:rPr>
    </w:lvl>
    <w:lvl w:ilvl="8" w:tplc="C602C0B8">
      <w:numFmt w:val="bullet"/>
      <w:lvlText w:val="•"/>
      <w:lvlJc w:val="left"/>
      <w:pPr>
        <w:ind w:left="2506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5C7663AB"/>
    <w:multiLevelType w:val="hybridMultilevel"/>
    <w:tmpl w:val="CFD82E2C"/>
    <w:lvl w:ilvl="0" w:tplc="960CF0A2">
      <w:start w:val="1"/>
      <w:numFmt w:val="decimal"/>
      <w:lvlText w:val="%1."/>
      <w:lvlJc w:val="left"/>
      <w:pPr>
        <w:ind w:left="107" w:hanging="24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18724508">
      <w:numFmt w:val="bullet"/>
      <w:lvlText w:val="•"/>
      <w:lvlJc w:val="left"/>
      <w:pPr>
        <w:ind w:left="400" w:hanging="245"/>
      </w:pPr>
      <w:rPr>
        <w:rFonts w:hint="default"/>
        <w:lang w:val="ru-RU" w:eastAsia="en-US" w:bidi="ar-SA"/>
      </w:rPr>
    </w:lvl>
    <w:lvl w:ilvl="2" w:tplc="90A45F42">
      <w:numFmt w:val="bullet"/>
      <w:lvlText w:val="•"/>
      <w:lvlJc w:val="left"/>
      <w:pPr>
        <w:ind w:left="701" w:hanging="245"/>
      </w:pPr>
      <w:rPr>
        <w:rFonts w:hint="default"/>
        <w:lang w:val="ru-RU" w:eastAsia="en-US" w:bidi="ar-SA"/>
      </w:rPr>
    </w:lvl>
    <w:lvl w:ilvl="3" w:tplc="C0B0970C">
      <w:numFmt w:val="bullet"/>
      <w:lvlText w:val="•"/>
      <w:lvlJc w:val="left"/>
      <w:pPr>
        <w:ind w:left="1002" w:hanging="245"/>
      </w:pPr>
      <w:rPr>
        <w:rFonts w:hint="default"/>
        <w:lang w:val="ru-RU" w:eastAsia="en-US" w:bidi="ar-SA"/>
      </w:rPr>
    </w:lvl>
    <w:lvl w:ilvl="4" w:tplc="4BD6B6A0">
      <w:numFmt w:val="bullet"/>
      <w:lvlText w:val="•"/>
      <w:lvlJc w:val="left"/>
      <w:pPr>
        <w:ind w:left="1303" w:hanging="245"/>
      </w:pPr>
      <w:rPr>
        <w:rFonts w:hint="default"/>
        <w:lang w:val="ru-RU" w:eastAsia="en-US" w:bidi="ar-SA"/>
      </w:rPr>
    </w:lvl>
    <w:lvl w:ilvl="5" w:tplc="8BAE2B82">
      <w:numFmt w:val="bullet"/>
      <w:lvlText w:val="•"/>
      <w:lvlJc w:val="left"/>
      <w:pPr>
        <w:ind w:left="1604" w:hanging="245"/>
      </w:pPr>
      <w:rPr>
        <w:rFonts w:hint="default"/>
        <w:lang w:val="ru-RU" w:eastAsia="en-US" w:bidi="ar-SA"/>
      </w:rPr>
    </w:lvl>
    <w:lvl w:ilvl="6" w:tplc="7C9CD4F4">
      <w:numFmt w:val="bullet"/>
      <w:lvlText w:val="•"/>
      <w:lvlJc w:val="left"/>
      <w:pPr>
        <w:ind w:left="1904" w:hanging="245"/>
      </w:pPr>
      <w:rPr>
        <w:rFonts w:hint="default"/>
        <w:lang w:val="ru-RU" w:eastAsia="en-US" w:bidi="ar-SA"/>
      </w:rPr>
    </w:lvl>
    <w:lvl w:ilvl="7" w:tplc="24505CA4">
      <w:numFmt w:val="bullet"/>
      <w:lvlText w:val="•"/>
      <w:lvlJc w:val="left"/>
      <w:pPr>
        <w:ind w:left="2205" w:hanging="245"/>
      </w:pPr>
      <w:rPr>
        <w:rFonts w:hint="default"/>
        <w:lang w:val="ru-RU" w:eastAsia="en-US" w:bidi="ar-SA"/>
      </w:rPr>
    </w:lvl>
    <w:lvl w:ilvl="8" w:tplc="7FF8B766">
      <w:numFmt w:val="bullet"/>
      <w:lvlText w:val="•"/>
      <w:lvlJc w:val="left"/>
      <w:pPr>
        <w:ind w:left="2506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5F50561C"/>
    <w:multiLevelType w:val="hybridMultilevel"/>
    <w:tmpl w:val="679681A4"/>
    <w:lvl w:ilvl="0" w:tplc="0419000F">
      <w:start w:val="1"/>
      <w:numFmt w:val="decimal"/>
      <w:lvlText w:val="%1."/>
      <w:lvlJc w:val="left"/>
      <w:pPr>
        <w:ind w:left="826" w:hanging="360"/>
      </w:p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8" w15:restartNumberingAfterBreak="0">
    <w:nsid w:val="5F5F7A3D"/>
    <w:multiLevelType w:val="hybridMultilevel"/>
    <w:tmpl w:val="88F6D84C"/>
    <w:lvl w:ilvl="0" w:tplc="0419000F">
      <w:start w:val="1"/>
      <w:numFmt w:val="decimal"/>
      <w:lvlText w:val="%1."/>
      <w:lvlJc w:val="left"/>
      <w:pPr>
        <w:ind w:left="826" w:hanging="360"/>
      </w:p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9" w15:restartNumberingAfterBreak="0">
    <w:nsid w:val="5FCE1CFC"/>
    <w:multiLevelType w:val="hybridMultilevel"/>
    <w:tmpl w:val="719C0600"/>
    <w:lvl w:ilvl="0" w:tplc="88E409D8">
      <w:start w:val="1"/>
      <w:numFmt w:val="decimal"/>
      <w:lvlText w:val="%1."/>
      <w:lvlJc w:val="left"/>
      <w:pPr>
        <w:ind w:left="107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DE9A402C">
      <w:numFmt w:val="bullet"/>
      <w:lvlText w:val="•"/>
      <w:lvlJc w:val="left"/>
      <w:pPr>
        <w:ind w:left="401" w:hanging="247"/>
      </w:pPr>
      <w:rPr>
        <w:rFonts w:hint="default"/>
        <w:lang w:val="ru-RU" w:eastAsia="en-US" w:bidi="ar-SA"/>
      </w:rPr>
    </w:lvl>
    <w:lvl w:ilvl="2" w:tplc="22C09FEC">
      <w:numFmt w:val="bullet"/>
      <w:lvlText w:val="•"/>
      <w:lvlJc w:val="left"/>
      <w:pPr>
        <w:ind w:left="702" w:hanging="247"/>
      </w:pPr>
      <w:rPr>
        <w:rFonts w:hint="default"/>
        <w:lang w:val="ru-RU" w:eastAsia="en-US" w:bidi="ar-SA"/>
      </w:rPr>
    </w:lvl>
    <w:lvl w:ilvl="3" w:tplc="B20AD4B0">
      <w:numFmt w:val="bullet"/>
      <w:lvlText w:val="•"/>
      <w:lvlJc w:val="left"/>
      <w:pPr>
        <w:ind w:left="1003" w:hanging="247"/>
      </w:pPr>
      <w:rPr>
        <w:rFonts w:hint="default"/>
        <w:lang w:val="ru-RU" w:eastAsia="en-US" w:bidi="ar-SA"/>
      </w:rPr>
    </w:lvl>
    <w:lvl w:ilvl="4" w:tplc="E3E0BF1E">
      <w:numFmt w:val="bullet"/>
      <w:lvlText w:val="•"/>
      <w:lvlJc w:val="left"/>
      <w:pPr>
        <w:ind w:left="1304" w:hanging="247"/>
      </w:pPr>
      <w:rPr>
        <w:rFonts w:hint="default"/>
        <w:lang w:val="ru-RU" w:eastAsia="en-US" w:bidi="ar-SA"/>
      </w:rPr>
    </w:lvl>
    <w:lvl w:ilvl="5" w:tplc="7E96ABAA">
      <w:numFmt w:val="bullet"/>
      <w:lvlText w:val="•"/>
      <w:lvlJc w:val="left"/>
      <w:pPr>
        <w:ind w:left="1605" w:hanging="247"/>
      </w:pPr>
      <w:rPr>
        <w:rFonts w:hint="default"/>
        <w:lang w:val="ru-RU" w:eastAsia="en-US" w:bidi="ar-SA"/>
      </w:rPr>
    </w:lvl>
    <w:lvl w:ilvl="6" w:tplc="11F2D0A0">
      <w:numFmt w:val="bullet"/>
      <w:lvlText w:val="•"/>
      <w:lvlJc w:val="left"/>
      <w:pPr>
        <w:ind w:left="1906" w:hanging="247"/>
      </w:pPr>
      <w:rPr>
        <w:rFonts w:hint="default"/>
        <w:lang w:val="ru-RU" w:eastAsia="en-US" w:bidi="ar-SA"/>
      </w:rPr>
    </w:lvl>
    <w:lvl w:ilvl="7" w:tplc="4AB2FC22">
      <w:numFmt w:val="bullet"/>
      <w:lvlText w:val="•"/>
      <w:lvlJc w:val="left"/>
      <w:pPr>
        <w:ind w:left="2207" w:hanging="247"/>
      </w:pPr>
      <w:rPr>
        <w:rFonts w:hint="default"/>
        <w:lang w:val="ru-RU" w:eastAsia="en-US" w:bidi="ar-SA"/>
      </w:rPr>
    </w:lvl>
    <w:lvl w:ilvl="8" w:tplc="668ED520">
      <w:numFmt w:val="bullet"/>
      <w:lvlText w:val="•"/>
      <w:lvlJc w:val="left"/>
      <w:pPr>
        <w:ind w:left="2508" w:hanging="247"/>
      </w:pPr>
      <w:rPr>
        <w:rFonts w:hint="default"/>
        <w:lang w:val="ru-RU" w:eastAsia="en-US" w:bidi="ar-SA"/>
      </w:rPr>
    </w:lvl>
  </w:abstractNum>
  <w:abstractNum w:abstractNumId="30" w15:restartNumberingAfterBreak="0">
    <w:nsid w:val="60B66495"/>
    <w:multiLevelType w:val="hybridMultilevel"/>
    <w:tmpl w:val="DD36F954"/>
    <w:lvl w:ilvl="0" w:tplc="0419000F">
      <w:start w:val="1"/>
      <w:numFmt w:val="decimal"/>
      <w:lvlText w:val="%1."/>
      <w:lvlJc w:val="left"/>
      <w:pPr>
        <w:ind w:left="826" w:hanging="360"/>
      </w:p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1" w15:restartNumberingAfterBreak="0">
    <w:nsid w:val="65F940A2"/>
    <w:multiLevelType w:val="hybridMultilevel"/>
    <w:tmpl w:val="9FFAAC1E"/>
    <w:lvl w:ilvl="0" w:tplc="71822742">
      <w:start w:val="1"/>
      <w:numFmt w:val="decimal"/>
      <w:lvlText w:val="%1."/>
      <w:lvlJc w:val="left"/>
      <w:pPr>
        <w:ind w:left="108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5EB49DDA">
      <w:numFmt w:val="bullet"/>
      <w:lvlText w:val="•"/>
      <w:lvlJc w:val="left"/>
      <w:pPr>
        <w:ind w:left="528" w:hanging="247"/>
      </w:pPr>
      <w:rPr>
        <w:rFonts w:hint="default"/>
        <w:lang w:val="ru-RU" w:eastAsia="en-US" w:bidi="ar-SA"/>
      </w:rPr>
    </w:lvl>
    <w:lvl w:ilvl="2" w:tplc="3E54A376">
      <w:numFmt w:val="bullet"/>
      <w:lvlText w:val="•"/>
      <w:lvlJc w:val="left"/>
      <w:pPr>
        <w:ind w:left="957" w:hanging="247"/>
      </w:pPr>
      <w:rPr>
        <w:rFonts w:hint="default"/>
        <w:lang w:val="ru-RU" w:eastAsia="en-US" w:bidi="ar-SA"/>
      </w:rPr>
    </w:lvl>
    <w:lvl w:ilvl="3" w:tplc="7164A65A">
      <w:numFmt w:val="bullet"/>
      <w:lvlText w:val="•"/>
      <w:lvlJc w:val="left"/>
      <w:pPr>
        <w:ind w:left="1385" w:hanging="247"/>
      </w:pPr>
      <w:rPr>
        <w:rFonts w:hint="default"/>
        <w:lang w:val="ru-RU" w:eastAsia="en-US" w:bidi="ar-SA"/>
      </w:rPr>
    </w:lvl>
    <w:lvl w:ilvl="4" w:tplc="583C4952">
      <w:numFmt w:val="bullet"/>
      <w:lvlText w:val="•"/>
      <w:lvlJc w:val="left"/>
      <w:pPr>
        <w:ind w:left="1814" w:hanging="247"/>
      </w:pPr>
      <w:rPr>
        <w:rFonts w:hint="default"/>
        <w:lang w:val="ru-RU" w:eastAsia="en-US" w:bidi="ar-SA"/>
      </w:rPr>
    </w:lvl>
    <w:lvl w:ilvl="5" w:tplc="63BCB026">
      <w:numFmt w:val="bullet"/>
      <w:lvlText w:val="•"/>
      <w:lvlJc w:val="left"/>
      <w:pPr>
        <w:ind w:left="2242" w:hanging="247"/>
      </w:pPr>
      <w:rPr>
        <w:rFonts w:hint="default"/>
        <w:lang w:val="ru-RU" w:eastAsia="en-US" w:bidi="ar-SA"/>
      </w:rPr>
    </w:lvl>
    <w:lvl w:ilvl="6" w:tplc="4762092A">
      <w:numFmt w:val="bullet"/>
      <w:lvlText w:val="•"/>
      <w:lvlJc w:val="left"/>
      <w:pPr>
        <w:ind w:left="2671" w:hanging="247"/>
      </w:pPr>
      <w:rPr>
        <w:rFonts w:hint="default"/>
        <w:lang w:val="ru-RU" w:eastAsia="en-US" w:bidi="ar-SA"/>
      </w:rPr>
    </w:lvl>
    <w:lvl w:ilvl="7" w:tplc="EE4C8446">
      <w:numFmt w:val="bullet"/>
      <w:lvlText w:val="•"/>
      <w:lvlJc w:val="left"/>
      <w:pPr>
        <w:ind w:left="3099" w:hanging="247"/>
      </w:pPr>
      <w:rPr>
        <w:rFonts w:hint="default"/>
        <w:lang w:val="ru-RU" w:eastAsia="en-US" w:bidi="ar-SA"/>
      </w:rPr>
    </w:lvl>
    <w:lvl w:ilvl="8" w:tplc="D3D67658">
      <w:numFmt w:val="bullet"/>
      <w:lvlText w:val="•"/>
      <w:lvlJc w:val="left"/>
      <w:pPr>
        <w:ind w:left="3528" w:hanging="247"/>
      </w:pPr>
      <w:rPr>
        <w:rFonts w:hint="default"/>
        <w:lang w:val="ru-RU" w:eastAsia="en-US" w:bidi="ar-SA"/>
      </w:rPr>
    </w:lvl>
  </w:abstractNum>
  <w:abstractNum w:abstractNumId="32" w15:restartNumberingAfterBreak="0">
    <w:nsid w:val="676842B0"/>
    <w:multiLevelType w:val="hybridMultilevel"/>
    <w:tmpl w:val="7046C670"/>
    <w:lvl w:ilvl="0" w:tplc="299469E0">
      <w:start w:val="2"/>
      <w:numFmt w:val="decimal"/>
      <w:lvlText w:val="%1."/>
      <w:lvlJc w:val="left"/>
      <w:pPr>
        <w:ind w:left="107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3C9A4E10">
      <w:numFmt w:val="bullet"/>
      <w:lvlText w:val="•"/>
      <w:lvlJc w:val="left"/>
      <w:pPr>
        <w:ind w:left="400" w:hanging="247"/>
      </w:pPr>
      <w:rPr>
        <w:rFonts w:hint="default"/>
        <w:lang w:val="ru-RU" w:eastAsia="en-US" w:bidi="ar-SA"/>
      </w:rPr>
    </w:lvl>
    <w:lvl w:ilvl="2" w:tplc="121E6582">
      <w:numFmt w:val="bullet"/>
      <w:lvlText w:val="•"/>
      <w:lvlJc w:val="left"/>
      <w:pPr>
        <w:ind w:left="701" w:hanging="247"/>
      </w:pPr>
      <w:rPr>
        <w:rFonts w:hint="default"/>
        <w:lang w:val="ru-RU" w:eastAsia="en-US" w:bidi="ar-SA"/>
      </w:rPr>
    </w:lvl>
    <w:lvl w:ilvl="3" w:tplc="A1248CB2">
      <w:numFmt w:val="bullet"/>
      <w:lvlText w:val="•"/>
      <w:lvlJc w:val="left"/>
      <w:pPr>
        <w:ind w:left="1002" w:hanging="247"/>
      </w:pPr>
      <w:rPr>
        <w:rFonts w:hint="default"/>
        <w:lang w:val="ru-RU" w:eastAsia="en-US" w:bidi="ar-SA"/>
      </w:rPr>
    </w:lvl>
    <w:lvl w:ilvl="4" w:tplc="27703E0C">
      <w:numFmt w:val="bullet"/>
      <w:lvlText w:val="•"/>
      <w:lvlJc w:val="left"/>
      <w:pPr>
        <w:ind w:left="1303" w:hanging="247"/>
      </w:pPr>
      <w:rPr>
        <w:rFonts w:hint="default"/>
        <w:lang w:val="ru-RU" w:eastAsia="en-US" w:bidi="ar-SA"/>
      </w:rPr>
    </w:lvl>
    <w:lvl w:ilvl="5" w:tplc="A6E87BF0">
      <w:numFmt w:val="bullet"/>
      <w:lvlText w:val="•"/>
      <w:lvlJc w:val="left"/>
      <w:pPr>
        <w:ind w:left="1604" w:hanging="247"/>
      </w:pPr>
      <w:rPr>
        <w:rFonts w:hint="default"/>
        <w:lang w:val="ru-RU" w:eastAsia="en-US" w:bidi="ar-SA"/>
      </w:rPr>
    </w:lvl>
    <w:lvl w:ilvl="6" w:tplc="328A4DDE">
      <w:numFmt w:val="bullet"/>
      <w:lvlText w:val="•"/>
      <w:lvlJc w:val="left"/>
      <w:pPr>
        <w:ind w:left="1904" w:hanging="247"/>
      </w:pPr>
      <w:rPr>
        <w:rFonts w:hint="default"/>
        <w:lang w:val="ru-RU" w:eastAsia="en-US" w:bidi="ar-SA"/>
      </w:rPr>
    </w:lvl>
    <w:lvl w:ilvl="7" w:tplc="B2829280">
      <w:numFmt w:val="bullet"/>
      <w:lvlText w:val="•"/>
      <w:lvlJc w:val="left"/>
      <w:pPr>
        <w:ind w:left="2205" w:hanging="247"/>
      </w:pPr>
      <w:rPr>
        <w:rFonts w:hint="default"/>
        <w:lang w:val="ru-RU" w:eastAsia="en-US" w:bidi="ar-SA"/>
      </w:rPr>
    </w:lvl>
    <w:lvl w:ilvl="8" w:tplc="ADFE55AE">
      <w:numFmt w:val="bullet"/>
      <w:lvlText w:val="•"/>
      <w:lvlJc w:val="left"/>
      <w:pPr>
        <w:ind w:left="2506" w:hanging="247"/>
      </w:pPr>
      <w:rPr>
        <w:rFonts w:hint="default"/>
        <w:lang w:val="ru-RU" w:eastAsia="en-US" w:bidi="ar-SA"/>
      </w:rPr>
    </w:lvl>
  </w:abstractNum>
  <w:abstractNum w:abstractNumId="33" w15:restartNumberingAfterBreak="0">
    <w:nsid w:val="681E0301"/>
    <w:multiLevelType w:val="hybridMultilevel"/>
    <w:tmpl w:val="E618E64E"/>
    <w:lvl w:ilvl="0" w:tplc="C5ACF20E">
      <w:start w:val="1"/>
      <w:numFmt w:val="decimal"/>
      <w:lvlText w:val="%1."/>
      <w:lvlJc w:val="left"/>
      <w:pPr>
        <w:ind w:left="107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9586DDC4">
      <w:numFmt w:val="bullet"/>
      <w:lvlText w:val="•"/>
      <w:lvlJc w:val="left"/>
      <w:pPr>
        <w:ind w:left="571" w:hanging="247"/>
      </w:pPr>
      <w:rPr>
        <w:rFonts w:hint="default"/>
        <w:lang w:val="ru-RU" w:eastAsia="en-US" w:bidi="ar-SA"/>
      </w:rPr>
    </w:lvl>
    <w:lvl w:ilvl="2" w:tplc="488EEEA4">
      <w:numFmt w:val="bullet"/>
      <w:lvlText w:val="•"/>
      <w:lvlJc w:val="left"/>
      <w:pPr>
        <w:ind w:left="1042" w:hanging="247"/>
      </w:pPr>
      <w:rPr>
        <w:rFonts w:hint="default"/>
        <w:lang w:val="ru-RU" w:eastAsia="en-US" w:bidi="ar-SA"/>
      </w:rPr>
    </w:lvl>
    <w:lvl w:ilvl="3" w:tplc="9112DD90">
      <w:numFmt w:val="bullet"/>
      <w:lvlText w:val="•"/>
      <w:lvlJc w:val="left"/>
      <w:pPr>
        <w:ind w:left="1513" w:hanging="247"/>
      </w:pPr>
      <w:rPr>
        <w:rFonts w:hint="default"/>
        <w:lang w:val="ru-RU" w:eastAsia="en-US" w:bidi="ar-SA"/>
      </w:rPr>
    </w:lvl>
    <w:lvl w:ilvl="4" w:tplc="95EC0E24">
      <w:numFmt w:val="bullet"/>
      <w:lvlText w:val="•"/>
      <w:lvlJc w:val="left"/>
      <w:pPr>
        <w:ind w:left="1984" w:hanging="247"/>
      </w:pPr>
      <w:rPr>
        <w:rFonts w:hint="default"/>
        <w:lang w:val="ru-RU" w:eastAsia="en-US" w:bidi="ar-SA"/>
      </w:rPr>
    </w:lvl>
    <w:lvl w:ilvl="5" w:tplc="D5D27D8E">
      <w:numFmt w:val="bullet"/>
      <w:lvlText w:val="•"/>
      <w:lvlJc w:val="left"/>
      <w:pPr>
        <w:ind w:left="2455" w:hanging="247"/>
      </w:pPr>
      <w:rPr>
        <w:rFonts w:hint="default"/>
        <w:lang w:val="ru-RU" w:eastAsia="en-US" w:bidi="ar-SA"/>
      </w:rPr>
    </w:lvl>
    <w:lvl w:ilvl="6" w:tplc="4D9AA5DA">
      <w:numFmt w:val="bullet"/>
      <w:lvlText w:val="•"/>
      <w:lvlJc w:val="left"/>
      <w:pPr>
        <w:ind w:left="2926" w:hanging="247"/>
      </w:pPr>
      <w:rPr>
        <w:rFonts w:hint="default"/>
        <w:lang w:val="ru-RU" w:eastAsia="en-US" w:bidi="ar-SA"/>
      </w:rPr>
    </w:lvl>
    <w:lvl w:ilvl="7" w:tplc="4D563D18">
      <w:numFmt w:val="bullet"/>
      <w:lvlText w:val="•"/>
      <w:lvlJc w:val="left"/>
      <w:pPr>
        <w:ind w:left="3397" w:hanging="247"/>
      </w:pPr>
      <w:rPr>
        <w:rFonts w:hint="default"/>
        <w:lang w:val="ru-RU" w:eastAsia="en-US" w:bidi="ar-SA"/>
      </w:rPr>
    </w:lvl>
    <w:lvl w:ilvl="8" w:tplc="1A6AA2A2">
      <w:numFmt w:val="bullet"/>
      <w:lvlText w:val="•"/>
      <w:lvlJc w:val="left"/>
      <w:pPr>
        <w:ind w:left="3868" w:hanging="247"/>
      </w:pPr>
      <w:rPr>
        <w:rFonts w:hint="default"/>
        <w:lang w:val="ru-RU" w:eastAsia="en-US" w:bidi="ar-SA"/>
      </w:rPr>
    </w:lvl>
  </w:abstractNum>
  <w:abstractNum w:abstractNumId="34" w15:restartNumberingAfterBreak="0">
    <w:nsid w:val="687C1F7C"/>
    <w:multiLevelType w:val="hybridMultilevel"/>
    <w:tmpl w:val="41F0E43C"/>
    <w:lvl w:ilvl="0" w:tplc="6AF250BA">
      <w:start w:val="8"/>
      <w:numFmt w:val="decimal"/>
      <w:lvlText w:val="%1."/>
      <w:lvlJc w:val="left"/>
      <w:pPr>
        <w:ind w:left="107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6BC2533A">
      <w:numFmt w:val="bullet"/>
      <w:lvlText w:val="•"/>
      <w:lvlJc w:val="left"/>
      <w:pPr>
        <w:ind w:left="571" w:hanging="247"/>
      </w:pPr>
      <w:rPr>
        <w:rFonts w:hint="default"/>
        <w:lang w:val="ru-RU" w:eastAsia="en-US" w:bidi="ar-SA"/>
      </w:rPr>
    </w:lvl>
    <w:lvl w:ilvl="2" w:tplc="4F865E32">
      <w:numFmt w:val="bullet"/>
      <w:lvlText w:val="•"/>
      <w:lvlJc w:val="left"/>
      <w:pPr>
        <w:ind w:left="1042" w:hanging="247"/>
      </w:pPr>
      <w:rPr>
        <w:rFonts w:hint="default"/>
        <w:lang w:val="ru-RU" w:eastAsia="en-US" w:bidi="ar-SA"/>
      </w:rPr>
    </w:lvl>
    <w:lvl w:ilvl="3" w:tplc="43382A7E">
      <w:numFmt w:val="bullet"/>
      <w:lvlText w:val="•"/>
      <w:lvlJc w:val="left"/>
      <w:pPr>
        <w:ind w:left="1513" w:hanging="247"/>
      </w:pPr>
      <w:rPr>
        <w:rFonts w:hint="default"/>
        <w:lang w:val="ru-RU" w:eastAsia="en-US" w:bidi="ar-SA"/>
      </w:rPr>
    </w:lvl>
    <w:lvl w:ilvl="4" w:tplc="A17A7120">
      <w:numFmt w:val="bullet"/>
      <w:lvlText w:val="•"/>
      <w:lvlJc w:val="left"/>
      <w:pPr>
        <w:ind w:left="1984" w:hanging="247"/>
      </w:pPr>
      <w:rPr>
        <w:rFonts w:hint="default"/>
        <w:lang w:val="ru-RU" w:eastAsia="en-US" w:bidi="ar-SA"/>
      </w:rPr>
    </w:lvl>
    <w:lvl w:ilvl="5" w:tplc="3C38792A">
      <w:numFmt w:val="bullet"/>
      <w:lvlText w:val="•"/>
      <w:lvlJc w:val="left"/>
      <w:pPr>
        <w:ind w:left="2455" w:hanging="247"/>
      </w:pPr>
      <w:rPr>
        <w:rFonts w:hint="default"/>
        <w:lang w:val="ru-RU" w:eastAsia="en-US" w:bidi="ar-SA"/>
      </w:rPr>
    </w:lvl>
    <w:lvl w:ilvl="6" w:tplc="B742DB82">
      <w:numFmt w:val="bullet"/>
      <w:lvlText w:val="•"/>
      <w:lvlJc w:val="left"/>
      <w:pPr>
        <w:ind w:left="2926" w:hanging="247"/>
      </w:pPr>
      <w:rPr>
        <w:rFonts w:hint="default"/>
        <w:lang w:val="ru-RU" w:eastAsia="en-US" w:bidi="ar-SA"/>
      </w:rPr>
    </w:lvl>
    <w:lvl w:ilvl="7" w:tplc="91ACF152">
      <w:numFmt w:val="bullet"/>
      <w:lvlText w:val="•"/>
      <w:lvlJc w:val="left"/>
      <w:pPr>
        <w:ind w:left="3397" w:hanging="247"/>
      </w:pPr>
      <w:rPr>
        <w:rFonts w:hint="default"/>
        <w:lang w:val="ru-RU" w:eastAsia="en-US" w:bidi="ar-SA"/>
      </w:rPr>
    </w:lvl>
    <w:lvl w:ilvl="8" w:tplc="84AC5690">
      <w:numFmt w:val="bullet"/>
      <w:lvlText w:val="•"/>
      <w:lvlJc w:val="left"/>
      <w:pPr>
        <w:ind w:left="3868" w:hanging="247"/>
      </w:pPr>
      <w:rPr>
        <w:rFonts w:hint="default"/>
        <w:lang w:val="ru-RU" w:eastAsia="en-US" w:bidi="ar-SA"/>
      </w:rPr>
    </w:lvl>
  </w:abstractNum>
  <w:abstractNum w:abstractNumId="35" w15:restartNumberingAfterBreak="0">
    <w:nsid w:val="69261DED"/>
    <w:multiLevelType w:val="hybridMultilevel"/>
    <w:tmpl w:val="9544DEA8"/>
    <w:lvl w:ilvl="0" w:tplc="51D0FBC2">
      <w:start w:val="1"/>
      <w:numFmt w:val="decimal"/>
      <w:lvlText w:val="%1."/>
      <w:lvlJc w:val="left"/>
      <w:pPr>
        <w:ind w:left="108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00DE80D8">
      <w:numFmt w:val="bullet"/>
      <w:lvlText w:val="•"/>
      <w:lvlJc w:val="left"/>
      <w:pPr>
        <w:ind w:left="528" w:hanging="247"/>
      </w:pPr>
      <w:rPr>
        <w:rFonts w:hint="default"/>
        <w:lang w:val="ru-RU" w:eastAsia="en-US" w:bidi="ar-SA"/>
      </w:rPr>
    </w:lvl>
    <w:lvl w:ilvl="2" w:tplc="6F86DA6A">
      <w:numFmt w:val="bullet"/>
      <w:lvlText w:val="•"/>
      <w:lvlJc w:val="left"/>
      <w:pPr>
        <w:ind w:left="957" w:hanging="247"/>
      </w:pPr>
      <w:rPr>
        <w:rFonts w:hint="default"/>
        <w:lang w:val="ru-RU" w:eastAsia="en-US" w:bidi="ar-SA"/>
      </w:rPr>
    </w:lvl>
    <w:lvl w:ilvl="3" w:tplc="B49073D0">
      <w:numFmt w:val="bullet"/>
      <w:lvlText w:val="•"/>
      <w:lvlJc w:val="left"/>
      <w:pPr>
        <w:ind w:left="1385" w:hanging="247"/>
      </w:pPr>
      <w:rPr>
        <w:rFonts w:hint="default"/>
        <w:lang w:val="ru-RU" w:eastAsia="en-US" w:bidi="ar-SA"/>
      </w:rPr>
    </w:lvl>
    <w:lvl w:ilvl="4" w:tplc="907EB56A">
      <w:numFmt w:val="bullet"/>
      <w:lvlText w:val="•"/>
      <w:lvlJc w:val="left"/>
      <w:pPr>
        <w:ind w:left="1814" w:hanging="247"/>
      </w:pPr>
      <w:rPr>
        <w:rFonts w:hint="default"/>
        <w:lang w:val="ru-RU" w:eastAsia="en-US" w:bidi="ar-SA"/>
      </w:rPr>
    </w:lvl>
    <w:lvl w:ilvl="5" w:tplc="145C5998">
      <w:numFmt w:val="bullet"/>
      <w:lvlText w:val="•"/>
      <w:lvlJc w:val="left"/>
      <w:pPr>
        <w:ind w:left="2242" w:hanging="247"/>
      </w:pPr>
      <w:rPr>
        <w:rFonts w:hint="default"/>
        <w:lang w:val="ru-RU" w:eastAsia="en-US" w:bidi="ar-SA"/>
      </w:rPr>
    </w:lvl>
    <w:lvl w:ilvl="6" w:tplc="8C5C0B1E">
      <w:numFmt w:val="bullet"/>
      <w:lvlText w:val="•"/>
      <w:lvlJc w:val="left"/>
      <w:pPr>
        <w:ind w:left="2671" w:hanging="247"/>
      </w:pPr>
      <w:rPr>
        <w:rFonts w:hint="default"/>
        <w:lang w:val="ru-RU" w:eastAsia="en-US" w:bidi="ar-SA"/>
      </w:rPr>
    </w:lvl>
    <w:lvl w:ilvl="7" w:tplc="0090D428">
      <w:numFmt w:val="bullet"/>
      <w:lvlText w:val="•"/>
      <w:lvlJc w:val="left"/>
      <w:pPr>
        <w:ind w:left="3099" w:hanging="247"/>
      </w:pPr>
      <w:rPr>
        <w:rFonts w:hint="default"/>
        <w:lang w:val="ru-RU" w:eastAsia="en-US" w:bidi="ar-SA"/>
      </w:rPr>
    </w:lvl>
    <w:lvl w:ilvl="8" w:tplc="99A4A0FE">
      <w:numFmt w:val="bullet"/>
      <w:lvlText w:val="•"/>
      <w:lvlJc w:val="left"/>
      <w:pPr>
        <w:ind w:left="3528" w:hanging="247"/>
      </w:pPr>
      <w:rPr>
        <w:rFonts w:hint="default"/>
        <w:lang w:val="ru-RU" w:eastAsia="en-US" w:bidi="ar-SA"/>
      </w:rPr>
    </w:lvl>
  </w:abstractNum>
  <w:abstractNum w:abstractNumId="36" w15:restartNumberingAfterBreak="0">
    <w:nsid w:val="696D462C"/>
    <w:multiLevelType w:val="hybridMultilevel"/>
    <w:tmpl w:val="84CE7614"/>
    <w:lvl w:ilvl="0" w:tplc="8308655E">
      <w:start w:val="1"/>
      <w:numFmt w:val="decimal"/>
      <w:lvlText w:val="%1."/>
      <w:lvlJc w:val="left"/>
      <w:pPr>
        <w:ind w:left="107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57E67966">
      <w:numFmt w:val="bullet"/>
      <w:lvlText w:val="•"/>
      <w:lvlJc w:val="left"/>
      <w:pPr>
        <w:ind w:left="401" w:hanging="247"/>
      </w:pPr>
      <w:rPr>
        <w:rFonts w:hint="default"/>
        <w:lang w:val="ru-RU" w:eastAsia="en-US" w:bidi="ar-SA"/>
      </w:rPr>
    </w:lvl>
    <w:lvl w:ilvl="2" w:tplc="C4242B86">
      <w:numFmt w:val="bullet"/>
      <w:lvlText w:val="•"/>
      <w:lvlJc w:val="left"/>
      <w:pPr>
        <w:ind w:left="702" w:hanging="247"/>
      </w:pPr>
      <w:rPr>
        <w:rFonts w:hint="default"/>
        <w:lang w:val="ru-RU" w:eastAsia="en-US" w:bidi="ar-SA"/>
      </w:rPr>
    </w:lvl>
    <w:lvl w:ilvl="3" w:tplc="26CE1100">
      <w:numFmt w:val="bullet"/>
      <w:lvlText w:val="•"/>
      <w:lvlJc w:val="left"/>
      <w:pPr>
        <w:ind w:left="1003" w:hanging="247"/>
      </w:pPr>
      <w:rPr>
        <w:rFonts w:hint="default"/>
        <w:lang w:val="ru-RU" w:eastAsia="en-US" w:bidi="ar-SA"/>
      </w:rPr>
    </w:lvl>
    <w:lvl w:ilvl="4" w:tplc="8F6000DA">
      <w:numFmt w:val="bullet"/>
      <w:lvlText w:val="•"/>
      <w:lvlJc w:val="left"/>
      <w:pPr>
        <w:ind w:left="1304" w:hanging="247"/>
      </w:pPr>
      <w:rPr>
        <w:rFonts w:hint="default"/>
        <w:lang w:val="ru-RU" w:eastAsia="en-US" w:bidi="ar-SA"/>
      </w:rPr>
    </w:lvl>
    <w:lvl w:ilvl="5" w:tplc="F5DEE602">
      <w:numFmt w:val="bullet"/>
      <w:lvlText w:val="•"/>
      <w:lvlJc w:val="left"/>
      <w:pPr>
        <w:ind w:left="1605" w:hanging="247"/>
      </w:pPr>
      <w:rPr>
        <w:rFonts w:hint="default"/>
        <w:lang w:val="ru-RU" w:eastAsia="en-US" w:bidi="ar-SA"/>
      </w:rPr>
    </w:lvl>
    <w:lvl w:ilvl="6" w:tplc="57EEAF0C">
      <w:numFmt w:val="bullet"/>
      <w:lvlText w:val="•"/>
      <w:lvlJc w:val="left"/>
      <w:pPr>
        <w:ind w:left="1906" w:hanging="247"/>
      </w:pPr>
      <w:rPr>
        <w:rFonts w:hint="default"/>
        <w:lang w:val="ru-RU" w:eastAsia="en-US" w:bidi="ar-SA"/>
      </w:rPr>
    </w:lvl>
    <w:lvl w:ilvl="7" w:tplc="DC286A88">
      <w:numFmt w:val="bullet"/>
      <w:lvlText w:val="•"/>
      <w:lvlJc w:val="left"/>
      <w:pPr>
        <w:ind w:left="2207" w:hanging="247"/>
      </w:pPr>
      <w:rPr>
        <w:rFonts w:hint="default"/>
        <w:lang w:val="ru-RU" w:eastAsia="en-US" w:bidi="ar-SA"/>
      </w:rPr>
    </w:lvl>
    <w:lvl w:ilvl="8" w:tplc="7CC2AFEC">
      <w:numFmt w:val="bullet"/>
      <w:lvlText w:val="•"/>
      <w:lvlJc w:val="left"/>
      <w:pPr>
        <w:ind w:left="2508" w:hanging="247"/>
      </w:pPr>
      <w:rPr>
        <w:rFonts w:hint="default"/>
        <w:lang w:val="ru-RU" w:eastAsia="en-US" w:bidi="ar-SA"/>
      </w:rPr>
    </w:lvl>
  </w:abstractNum>
  <w:abstractNum w:abstractNumId="37" w15:restartNumberingAfterBreak="0">
    <w:nsid w:val="6D29050F"/>
    <w:multiLevelType w:val="hybridMultilevel"/>
    <w:tmpl w:val="790AD576"/>
    <w:lvl w:ilvl="0" w:tplc="91EA6BDC">
      <w:start w:val="8"/>
      <w:numFmt w:val="decimal"/>
      <w:lvlText w:val="%1."/>
      <w:lvlJc w:val="left"/>
      <w:pPr>
        <w:ind w:left="107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7FACCB8">
      <w:numFmt w:val="bullet"/>
      <w:lvlText w:val="•"/>
      <w:lvlJc w:val="left"/>
      <w:pPr>
        <w:ind w:left="400" w:hanging="247"/>
      </w:pPr>
      <w:rPr>
        <w:rFonts w:hint="default"/>
        <w:lang w:val="ru-RU" w:eastAsia="en-US" w:bidi="ar-SA"/>
      </w:rPr>
    </w:lvl>
    <w:lvl w:ilvl="2" w:tplc="4C18B4CA">
      <w:numFmt w:val="bullet"/>
      <w:lvlText w:val="•"/>
      <w:lvlJc w:val="left"/>
      <w:pPr>
        <w:ind w:left="701" w:hanging="247"/>
      </w:pPr>
      <w:rPr>
        <w:rFonts w:hint="default"/>
        <w:lang w:val="ru-RU" w:eastAsia="en-US" w:bidi="ar-SA"/>
      </w:rPr>
    </w:lvl>
    <w:lvl w:ilvl="3" w:tplc="498E460C">
      <w:numFmt w:val="bullet"/>
      <w:lvlText w:val="•"/>
      <w:lvlJc w:val="left"/>
      <w:pPr>
        <w:ind w:left="1002" w:hanging="247"/>
      </w:pPr>
      <w:rPr>
        <w:rFonts w:hint="default"/>
        <w:lang w:val="ru-RU" w:eastAsia="en-US" w:bidi="ar-SA"/>
      </w:rPr>
    </w:lvl>
    <w:lvl w:ilvl="4" w:tplc="AAB2E982">
      <w:numFmt w:val="bullet"/>
      <w:lvlText w:val="•"/>
      <w:lvlJc w:val="left"/>
      <w:pPr>
        <w:ind w:left="1303" w:hanging="247"/>
      </w:pPr>
      <w:rPr>
        <w:rFonts w:hint="default"/>
        <w:lang w:val="ru-RU" w:eastAsia="en-US" w:bidi="ar-SA"/>
      </w:rPr>
    </w:lvl>
    <w:lvl w:ilvl="5" w:tplc="DC5EA6B2">
      <w:numFmt w:val="bullet"/>
      <w:lvlText w:val="•"/>
      <w:lvlJc w:val="left"/>
      <w:pPr>
        <w:ind w:left="1604" w:hanging="247"/>
      </w:pPr>
      <w:rPr>
        <w:rFonts w:hint="default"/>
        <w:lang w:val="ru-RU" w:eastAsia="en-US" w:bidi="ar-SA"/>
      </w:rPr>
    </w:lvl>
    <w:lvl w:ilvl="6" w:tplc="8EE424F4">
      <w:numFmt w:val="bullet"/>
      <w:lvlText w:val="•"/>
      <w:lvlJc w:val="left"/>
      <w:pPr>
        <w:ind w:left="1904" w:hanging="247"/>
      </w:pPr>
      <w:rPr>
        <w:rFonts w:hint="default"/>
        <w:lang w:val="ru-RU" w:eastAsia="en-US" w:bidi="ar-SA"/>
      </w:rPr>
    </w:lvl>
    <w:lvl w:ilvl="7" w:tplc="17081408">
      <w:numFmt w:val="bullet"/>
      <w:lvlText w:val="•"/>
      <w:lvlJc w:val="left"/>
      <w:pPr>
        <w:ind w:left="2205" w:hanging="247"/>
      </w:pPr>
      <w:rPr>
        <w:rFonts w:hint="default"/>
        <w:lang w:val="ru-RU" w:eastAsia="en-US" w:bidi="ar-SA"/>
      </w:rPr>
    </w:lvl>
    <w:lvl w:ilvl="8" w:tplc="FE12B848">
      <w:numFmt w:val="bullet"/>
      <w:lvlText w:val="•"/>
      <w:lvlJc w:val="left"/>
      <w:pPr>
        <w:ind w:left="2506" w:hanging="247"/>
      </w:pPr>
      <w:rPr>
        <w:rFonts w:hint="default"/>
        <w:lang w:val="ru-RU" w:eastAsia="en-US" w:bidi="ar-SA"/>
      </w:rPr>
    </w:lvl>
  </w:abstractNum>
  <w:abstractNum w:abstractNumId="38" w15:restartNumberingAfterBreak="0">
    <w:nsid w:val="6F667657"/>
    <w:multiLevelType w:val="hybridMultilevel"/>
    <w:tmpl w:val="94B8EAE8"/>
    <w:lvl w:ilvl="0" w:tplc="8C8EAC12">
      <w:start w:val="11"/>
      <w:numFmt w:val="decimal"/>
      <w:lvlText w:val="%1."/>
      <w:lvlJc w:val="left"/>
      <w:pPr>
        <w:ind w:left="108" w:hanging="37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BA54B048">
      <w:numFmt w:val="bullet"/>
      <w:lvlText w:val="•"/>
      <w:lvlJc w:val="left"/>
      <w:pPr>
        <w:ind w:left="528" w:hanging="370"/>
      </w:pPr>
      <w:rPr>
        <w:rFonts w:hint="default"/>
        <w:lang w:val="ru-RU" w:eastAsia="en-US" w:bidi="ar-SA"/>
      </w:rPr>
    </w:lvl>
    <w:lvl w:ilvl="2" w:tplc="7174D560">
      <w:numFmt w:val="bullet"/>
      <w:lvlText w:val="•"/>
      <w:lvlJc w:val="left"/>
      <w:pPr>
        <w:ind w:left="957" w:hanging="370"/>
      </w:pPr>
      <w:rPr>
        <w:rFonts w:hint="default"/>
        <w:lang w:val="ru-RU" w:eastAsia="en-US" w:bidi="ar-SA"/>
      </w:rPr>
    </w:lvl>
    <w:lvl w:ilvl="3" w:tplc="4FF0F8FC">
      <w:numFmt w:val="bullet"/>
      <w:lvlText w:val="•"/>
      <w:lvlJc w:val="left"/>
      <w:pPr>
        <w:ind w:left="1385" w:hanging="370"/>
      </w:pPr>
      <w:rPr>
        <w:rFonts w:hint="default"/>
        <w:lang w:val="ru-RU" w:eastAsia="en-US" w:bidi="ar-SA"/>
      </w:rPr>
    </w:lvl>
    <w:lvl w:ilvl="4" w:tplc="62A4BD68">
      <w:numFmt w:val="bullet"/>
      <w:lvlText w:val="•"/>
      <w:lvlJc w:val="left"/>
      <w:pPr>
        <w:ind w:left="1814" w:hanging="370"/>
      </w:pPr>
      <w:rPr>
        <w:rFonts w:hint="default"/>
        <w:lang w:val="ru-RU" w:eastAsia="en-US" w:bidi="ar-SA"/>
      </w:rPr>
    </w:lvl>
    <w:lvl w:ilvl="5" w:tplc="C76AE604">
      <w:numFmt w:val="bullet"/>
      <w:lvlText w:val="•"/>
      <w:lvlJc w:val="left"/>
      <w:pPr>
        <w:ind w:left="2242" w:hanging="370"/>
      </w:pPr>
      <w:rPr>
        <w:rFonts w:hint="default"/>
        <w:lang w:val="ru-RU" w:eastAsia="en-US" w:bidi="ar-SA"/>
      </w:rPr>
    </w:lvl>
    <w:lvl w:ilvl="6" w:tplc="EE84FD38">
      <w:numFmt w:val="bullet"/>
      <w:lvlText w:val="•"/>
      <w:lvlJc w:val="left"/>
      <w:pPr>
        <w:ind w:left="2671" w:hanging="370"/>
      </w:pPr>
      <w:rPr>
        <w:rFonts w:hint="default"/>
        <w:lang w:val="ru-RU" w:eastAsia="en-US" w:bidi="ar-SA"/>
      </w:rPr>
    </w:lvl>
    <w:lvl w:ilvl="7" w:tplc="D4B23260">
      <w:numFmt w:val="bullet"/>
      <w:lvlText w:val="•"/>
      <w:lvlJc w:val="left"/>
      <w:pPr>
        <w:ind w:left="3099" w:hanging="370"/>
      </w:pPr>
      <w:rPr>
        <w:rFonts w:hint="default"/>
        <w:lang w:val="ru-RU" w:eastAsia="en-US" w:bidi="ar-SA"/>
      </w:rPr>
    </w:lvl>
    <w:lvl w:ilvl="8" w:tplc="EE0242A4">
      <w:numFmt w:val="bullet"/>
      <w:lvlText w:val="•"/>
      <w:lvlJc w:val="left"/>
      <w:pPr>
        <w:ind w:left="3528" w:hanging="370"/>
      </w:pPr>
      <w:rPr>
        <w:rFonts w:hint="default"/>
        <w:lang w:val="ru-RU" w:eastAsia="en-US" w:bidi="ar-SA"/>
      </w:rPr>
    </w:lvl>
  </w:abstractNum>
  <w:abstractNum w:abstractNumId="39" w15:restartNumberingAfterBreak="0">
    <w:nsid w:val="73695678"/>
    <w:multiLevelType w:val="hybridMultilevel"/>
    <w:tmpl w:val="F3C2237E"/>
    <w:lvl w:ilvl="0" w:tplc="567EBB6E">
      <w:start w:val="1"/>
      <w:numFmt w:val="decimal"/>
      <w:lvlText w:val="%1."/>
      <w:lvlJc w:val="left"/>
      <w:pPr>
        <w:ind w:left="106" w:hanging="24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16981888">
      <w:numFmt w:val="bullet"/>
      <w:lvlText w:val="•"/>
      <w:lvlJc w:val="left"/>
      <w:pPr>
        <w:ind w:left="514" w:hanging="245"/>
      </w:pPr>
      <w:rPr>
        <w:rFonts w:hint="default"/>
        <w:lang w:val="ru-RU" w:eastAsia="en-US" w:bidi="ar-SA"/>
      </w:rPr>
    </w:lvl>
    <w:lvl w:ilvl="2" w:tplc="8F58AA06">
      <w:numFmt w:val="bullet"/>
      <w:lvlText w:val="•"/>
      <w:lvlJc w:val="left"/>
      <w:pPr>
        <w:ind w:left="928" w:hanging="245"/>
      </w:pPr>
      <w:rPr>
        <w:rFonts w:hint="default"/>
        <w:lang w:val="ru-RU" w:eastAsia="en-US" w:bidi="ar-SA"/>
      </w:rPr>
    </w:lvl>
    <w:lvl w:ilvl="3" w:tplc="391C64B4">
      <w:numFmt w:val="bullet"/>
      <w:lvlText w:val="•"/>
      <w:lvlJc w:val="left"/>
      <w:pPr>
        <w:ind w:left="1343" w:hanging="245"/>
      </w:pPr>
      <w:rPr>
        <w:rFonts w:hint="default"/>
        <w:lang w:val="ru-RU" w:eastAsia="en-US" w:bidi="ar-SA"/>
      </w:rPr>
    </w:lvl>
    <w:lvl w:ilvl="4" w:tplc="C3809D3C">
      <w:numFmt w:val="bullet"/>
      <w:lvlText w:val="•"/>
      <w:lvlJc w:val="left"/>
      <w:pPr>
        <w:ind w:left="1757" w:hanging="245"/>
      </w:pPr>
      <w:rPr>
        <w:rFonts w:hint="default"/>
        <w:lang w:val="ru-RU" w:eastAsia="en-US" w:bidi="ar-SA"/>
      </w:rPr>
    </w:lvl>
    <w:lvl w:ilvl="5" w:tplc="A37428CC">
      <w:numFmt w:val="bullet"/>
      <w:lvlText w:val="•"/>
      <w:lvlJc w:val="left"/>
      <w:pPr>
        <w:ind w:left="2172" w:hanging="245"/>
      </w:pPr>
      <w:rPr>
        <w:rFonts w:hint="default"/>
        <w:lang w:val="ru-RU" w:eastAsia="en-US" w:bidi="ar-SA"/>
      </w:rPr>
    </w:lvl>
    <w:lvl w:ilvl="6" w:tplc="6026F1B6">
      <w:numFmt w:val="bullet"/>
      <w:lvlText w:val="•"/>
      <w:lvlJc w:val="left"/>
      <w:pPr>
        <w:ind w:left="2586" w:hanging="245"/>
      </w:pPr>
      <w:rPr>
        <w:rFonts w:hint="default"/>
        <w:lang w:val="ru-RU" w:eastAsia="en-US" w:bidi="ar-SA"/>
      </w:rPr>
    </w:lvl>
    <w:lvl w:ilvl="7" w:tplc="60D2D882">
      <w:numFmt w:val="bullet"/>
      <w:lvlText w:val="•"/>
      <w:lvlJc w:val="left"/>
      <w:pPr>
        <w:ind w:left="3000" w:hanging="245"/>
      </w:pPr>
      <w:rPr>
        <w:rFonts w:hint="default"/>
        <w:lang w:val="ru-RU" w:eastAsia="en-US" w:bidi="ar-SA"/>
      </w:rPr>
    </w:lvl>
    <w:lvl w:ilvl="8" w:tplc="A4DC13D4">
      <w:numFmt w:val="bullet"/>
      <w:lvlText w:val="•"/>
      <w:lvlJc w:val="left"/>
      <w:pPr>
        <w:ind w:left="3415" w:hanging="245"/>
      </w:pPr>
      <w:rPr>
        <w:rFonts w:hint="default"/>
        <w:lang w:val="ru-RU" w:eastAsia="en-US" w:bidi="ar-SA"/>
      </w:rPr>
    </w:lvl>
  </w:abstractNum>
  <w:abstractNum w:abstractNumId="40" w15:restartNumberingAfterBreak="0">
    <w:nsid w:val="762544A8"/>
    <w:multiLevelType w:val="hybridMultilevel"/>
    <w:tmpl w:val="4C92CE2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965602F"/>
    <w:multiLevelType w:val="hybridMultilevel"/>
    <w:tmpl w:val="85E8BE50"/>
    <w:lvl w:ilvl="0" w:tplc="78B6493E">
      <w:start w:val="1"/>
      <w:numFmt w:val="decimal"/>
      <w:lvlText w:val="%1."/>
      <w:lvlJc w:val="left"/>
      <w:pPr>
        <w:ind w:left="108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C84EB96">
      <w:numFmt w:val="bullet"/>
      <w:lvlText w:val="•"/>
      <w:lvlJc w:val="left"/>
      <w:pPr>
        <w:ind w:left="528" w:hanging="247"/>
      </w:pPr>
      <w:rPr>
        <w:rFonts w:hint="default"/>
        <w:lang w:val="ru-RU" w:eastAsia="en-US" w:bidi="ar-SA"/>
      </w:rPr>
    </w:lvl>
    <w:lvl w:ilvl="2" w:tplc="8A1E49A6">
      <w:numFmt w:val="bullet"/>
      <w:lvlText w:val="•"/>
      <w:lvlJc w:val="left"/>
      <w:pPr>
        <w:ind w:left="957" w:hanging="247"/>
      </w:pPr>
      <w:rPr>
        <w:rFonts w:hint="default"/>
        <w:lang w:val="ru-RU" w:eastAsia="en-US" w:bidi="ar-SA"/>
      </w:rPr>
    </w:lvl>
    <w:lvl w:ilvl="3" w:tplc="C1B85A86">
      <w:numFmt w:val="bullet"/>
      <w:lvlText w:val="•"/>
      <w:lvlJc w:val="left"/>
      <w:pPr>
        <w:ind w:left="1385" w:hanging="247"/>
      </w:pPr>
      <w:rPr>
        <w:rFonts w:hint="default"/>
        <w:lang w:val="ru-RU" w:eastAsia="en-US" w:bidi="ar-SA"/>
      </w:rPr>
    </w:lvl>
    <w:lvl w:ilvl="4" w:tplc="4FF60E8C">
      <w:numFmt w:val="bullet"/>
      <w:lvlText w:val="•"/>
      <w:lvlJc w:val="left"/>
      <w:pPr>
        <w:ind w:left="1814" w:hanging="247"/>
      </w:pPr>
      <w:rPr>
        <w:rFonts w:hint="default"/>
        <w:lang w:val="ru-RU" w:eastAsia="en-US" w:bidi="ar-SA"/>
      </w:rPr>
    </w:lvl>
    <w:lvl w:ilvl="5" w:tplc="690A2C50">
      <w:numFmt w:val="bullet"/>
      <w:lvlText w:val="•"/>
      <w:lvlJc w:val="left"/>
      <w:pPr>
        <w:ind w:left="2242" w:hanging="247"/>
      </w:pPr>
      <w:rPr>
        <w:rFonts w:hint="default"/>
        <w:lang w:val="ru-RU" w:eastAsia="en-US" w:bidi="ar-SA"/>
      </w:rPr>
    </w:lvl>
    <w:lvl w:ilvl="6" w:tplc="713809EE">
      <w:numFmt w:val="bullet"/>
      <w:lvlText w:val="•"/>
      <w:lvlJc w:val="left"/>
      <w:pPr>
        <w:ind w:left="2671" w:hanging="247"/>
      </w:pPr>
      <w:rPr>
        <w:rFonts w:hint="default"/>
        <w:lang w:val="ru-RU" w:eastAsia="en-US" w:bidi="ar-SA"/>
      </w:rPr>
    </w:lvl>
    <w:lvl w:ilvl="7" w:tplc="5DB6A17C">
      <w:numFmt w:val="bullet"/>
      <w:lvlText w:val="•"/>
      <w:lvlJc w:val="left"/>
      <w:pPr>
        <w:ind w:left="3099" w:hanging="247"/>
      </w:pPr>
      <w:rPr>
        <w:rFonts w:hint="default"/>
        <w:lang w:val="ru-RU" w:eastAsia="en-US" w:bidi="ar-SA"/>
      </w:rPr>
    </w:lvl>
    <w:lvl w:ilvl="8" w:tplc="A2F88BE6">
      <w:numFmt w:val="bullet"/>
      <w:lvlText w:val="•"/>
      <w:lvlJc w:val="left"/>
      <w:pPr>
        <w:ind w:left="3528" w:hanging="247"/>
      </w:pPr>
      <w:rPr>
        <w:rFonts w:hint="default"/>
        <w:lang w:val="ru-RU" w:eastAsia="en-US" w:bidi="ar-SA"/>
      </w:rPr>
    </w:lvl>
  </w:abstractNum>
  <w:abstractNum w:abstractNumId="42" w15:restartNumberingAfterBreak="0">
    <w:nsid w:val="7A9450A9"/>
    <w:multiLevelType w:val="hybridMultilevel"/>
    <w:tmpl w:val="7236EFA8"/>
    <w:lvl w:ilvl="0" w:tplc="8932D89A">
      <w:start w:val="1"/>
      <w:numFmt w:val="decimal"/>
      <w:lvlText w:val="%1."/>
      <w:lvlJc w:val="left"/>
      <w:pPr>
        <w:ind w:left="107" w:hanging="24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303AA8C0">
      <w:numFmt w:val="bullet"/>
      <w:lvlText w:val="•"/>
      <w:lvlJc w:val="left"/>
      <w:pPr>
        <w:ind w:left="400" w:hanging="245"/>
      </w:pPr>
      <w:rPr>
        <w:rFonts w:hint="default"/>
        <w:lang w:val="ru-RU" w:eastAsia="en-US" w:bidi="ar-SA"/>
      </w:rPr>
    </w:lvl>
    <w:lvl w:ilvl="2" w:tplc="4C04C37E">
      <w:numFmt w:val="bullet"/>
      <w:lvlText w:val="•"/>
      <w:lvlJc w:val="left"/>
      <w:pPr>
        <w:ind w:left="701" w:hanging="245"/>
      </w:pPr>
      <w:rPr>
        <w:rFonts w:hint="default"/>
        <w:lang w:val="ru-RU" w:eastAsia="en-US" w:bidi="ar-SA"/>
      </w:rPr>
    </w:lvl>
    <w:lvl w:ilvl="3" w:tplc="4E125EB6">
      <w:numFmt w:val="bullet"/>
      <w:lvlText w:val="•"/>
      <w:lvlJc w:val="left"/>
      <w:pPr>
        <w:ind w:left="1002" w:hanging="245"/>
      </w:pPr>
      <w:rPr>
        <w:rFonts w:hint="default"/>
        <w:lang w:val="ru-RU" w:eastAsia="en-US" w:bidi="ar-SA"/>
      </w:rPr>
    </w:lvl>
    <w:lvl w:ilvl="4" w:tplc="EFF63EF0">
      <w:numFmt w:val="bullet"/>
      <w:lvlText w:val="•"/>
      <w:lvlJc w:val="left"/>
      <w:pPr>
        <w:ind w:left="1303" w:hanging="245"/>
      </w:pPr>
      <w:rPr>
        <w:rFonts w:hint="default"/>
        <w:lang w:val="ru-RU" w:eastAsia="en-US" w:bidi="ar-SA"/>
      </w:rPr>
    </w:lvl>
    <w:lvl w:ilvl="5" w:tplc="CF8A684A">
      <w:numFmt w:val="bullet"/>
      <w:lvlText w:val="•"/>
      <w:lvlJc w:val="left"/>
      <w:pPr>
        <w:ind w:left="1604" w:hanging="245"/>
      </w:pPr>
      <w:rPr>
        <w:rFonts w:hint="default"/>
        <w:lang w:val="ru-RU" w:eastAsia="en-US" w:bidi="ar-SA"/>
      </w:rPr>
    </w:lvl>
    <w:lvl w:ilvl="6" w:tplc="7BCE34F8">
      <w:numFmt w:val="bullet"/>
      <w:lvlText w:val="•"/>
      <w:lvlJc w:val="left"/>
      <w:pPr>
        <w:ind w:left="1904" w:hanging="245"/>
      </w:pPr>
      <w:rPr>
        <w:rFonts w:hint="default"/>
        <w:lang w:val="ru-RU" w:eastAsia="en-US" w:bidi="ar-SA"/>
      </w:rPr>
    </w:lvl>
    <w:lvl w:ilvl="7" w:tplc="7D686E76">
      <w:numFmt w:val="bullet"/>
      <w:lvlText w:val="•"/>
      <w:lvlJc w:val="left"/>
      <w:pPr>
        <w:ind w:left="2205" w:hanging="245"/>
      </w:pPr>
      <w:rPr>
        <w:rFonts w:hint="default"/>
        <w:lang w:val="ru-RU" w:eastAsia="en-US" w:bidi="ar-SA"/>
      </w:rPr>
    </w:lvl>
    <w:lvl w:ilvl="8" w:tplc="2FA675EC">
      <w:numFmt w:val="bullet"/>
      <w:lvlText w:val="•"/>
      <w:lvlJc w:val="left"/>
      <w:pPr>
        <w:ind w:left="2506" w:hanging="245"/>
      </w:pPr>
      <w:rPr>
        <w:rFonts w:hint="default"/>
        <w:lang w:val="ru-RU" w:eastAsia="en-US" w:bidi="ar-SA"/>
      </w:rPr>
    </w:lvl>
  </w:abstractNum>
  <w:abstractNum w:abstractNumId="43" w15:restartNumberingAfterBreak="0">
    <w:nsid w:val="7B792F7B"/>
    <w:multiLevelType w:val="hybridMultilevel"/>
    <w:tmpl w:val="60A04908"/>
    <w:lvl w:ilvl="0" w:tplc="1F9AAC84">
      <w:start w:val="1"/>
      <w:numFmt w:val="decimal"/>
      <w:lvlText w:val="%1."/>
      <w:lvlJc w:val="left"/>
      <w:pPr>
        <w:ind w:left="352" w:hanging="245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C994AD1E">
      <w:numFmt w:val="bullet"/>
      <w:lvlText w:val="•"/>
      <w:lvlJc w:val="left"/>
      <w:pPr>
        <w:ind w:left="634" w:hanging="245"/>
      </w:pPr>
      <w:rPr>
        <w:rFonts w:hint="default"/>
        <w:lang w:val="ru-RU" w:eastAsia="en-US" w:bidi="ar-SA"/>
      </w:rPr>
    </w:lvl>
    <w:lvl w:ilvl="2" w:tplc="0E3441DC">
      <w:numFmt w:val="bullet"/>
      <w:lvlText w:val="•"/>
      <w:lvlJc w:val="left"/>
      <w:pPr>
        <w:ind w:left="909" w:hanging="245"/>
      </w:pPr>
      <w:rPr>
        <w:rFonts w:hint="default"/>
        <w:lang w:val="ru-RU" w:eastAsia="en-US" w:bidi="ar-SA"/>
      </w:rPr>
    </w:lvl>
    <w:lvl w:ilvl="3" w:tplc="E33630B0">
      <w:numFmt w:val="bullet"/>
      <w:lvlText w:val="•"/>
      <w:lvlJc w:val="left"/>
      <w:pPr>
        <w:ind w:left="1184" w:hanging="245"/>
      </w:pPr>
      <w:rPr>
        <w:rFonts w:hint="default"/>
        <w:lang w:val="ru-RU" w:eastAsia="en-US" w:bidi="ar-SA"/>
      </w:rPr>
    </w:lvl>
    <w:lvl w:ilvl="4" w:tplc="2C960236">
      <w:numFmt w:val="bullet"/>
      <w:lvlText w:val="•"/>
      <w:lvlJc w:val="left"/>
      <w:pPr>
        <w:ind w:left="1459" w:hanging="245"/>
      </w:pPr>
      <w:rPr>
        <w:rFonts w:hint="default"/>
        <w:lang w:val="ru-RU" w:eastAsia="en-US" w:bidi="ar-SA"/>
      </w:rPr>
    </w:lvl>
    <w:lvl w:ilvl="5" w:tplc="11622C9E">
      <w:numFmt w:val="bullet"/>
      <w:lvlText w:val="•"/>
      <w:lvlJc w:val="left"/>
      <w:pPr>
        <w:ind w:left="1734" w:hanging="245"/>
      </w:pPr>
      <w:rPr>
        <w:rFonts w:hint="default"/>
        <w:lang w:val="ru-RU" w:eastAsia="en-US" w:bidi="ar-SA"/>
      </w:rPr>
    </w:lvl>
    <w:lvl w:ilvl="6" w:tplc="F0A8E166">
      <w:numFmt w:val="bullet"/>
      <w:lvlText w:val="•"/>
      <w:lvlJc w:val="left"/>
      <w:pPr>
        <w:ind w:left="2008" w:hanging="245"/>
      </w:pPr>
      <w:rPr>
        <w:rFonts w:hint="default"/>
        <w:lang w:val="ru-RU" w:eastAsia="en-US" w:bidi="ar-SA"/>
      </w:rPr>
    </w:lvl>
    <w:lvl w:ilvl="7" w:tplc="CC4C0542">
      <w:numFmt w:val="bullet"/>
      <w:lvlText w:val="•"/>
      <w:lvlJc w:val="left"/>
      <w:pPr>
        <w:ind w:left="2283" w:hanging="245"/>
      </w:pPr>
      <w:rPr>
        <w:rFonts w:hint="default"/>
        <w:lang w:val="ru-RU" w:eastAsia="en-US" w:bidi="ar-SA"/>
      </w:rPr>
    </w:lvl>
    <w:lvl w:ilvl="8" w:tplc="FB30165A">
      <w:numFmt w:val="bullet"/>
      <w:lvlText w:val="•"/>
      <w:lvlJc w:val="left"/>
      <w:pPr>
        <w:ind w:left="2558" w:hanging="245"/>
      </w:pPr>
      <w:rPr>
        <w:rFonts w:hint="default"/>
        <w:lang w:val="ru-RU" w:eastAsia="en-US" w:bidi="ar-SA"/>
      </w:rPr>
    </w:lvl>
  </w:abstractNum>
  <w:abstractNum w:abstractNumId="44" w15:restartNumberingAfterBreak="0">
    <w:nsid w:val="7D0D3DB6"/>
    <w:multiLevelType w:val="hybridMultilevel"/>
    <w:tmpl w:val="41F84ACE"/>
    <w:lvl w:ilvl="0" w:tplc="10200258">
      <w:start w:val="1"/>
      <w:numFmt w:val="decimal"/>
      <w:lvlText w:val="%1."/>
      <w:lvlJc w:val="left"/>
      <w:pPr>
        <w:ind w:left="108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52B8DE16">
      <w:numFmt w:val="bullet"/>
      <w:lvlText w:val="•"/>
      <w:lvlJc w:val="left"/>
      <w:pPr>
        <w:ind w:left="528" w:hanging="247"/>
      </w:pPr>
      <w:rPr>
        <w:rFonts w:hint="default"/>
        <w:lang w:val="ru-RU" w:eastAsia="en-US" w:bidi="ar-SA"/>
      </w:rPr>
    </w:lvl>
    <w:lvl w:ilvl="2" w:tplc="B1C8CD42">
      <w:numFmt w:val="bullet"/>
      <w:lvlText w:val="•"/>
      <w:lvlJc w:val="left"/>
      <w:pPr>
        <w:ind w:left="957" w:hanging="247"/>
      </w:pPr>
      <w:rPr>
        <w:rFonts w:hint="default"/>
        <w:lang w:val="ru-RU" w:eastAsia="en-US" w:bidi="ar-SA"/>
      </w:rPr>
    </w:lvl>
    <w:lvl w:ilvl="3" w:tplc="FE8AB918">
      <w:numFmt w:val="bullet"/>
      <w:lvlText w:val="•"/>
      <w:lvlJc w:val="left"/>
      <w:pPr>
        <w:ind w:left="1385" w:hanging="247"/>
      </w:pPr>
      <w:rPr>
        <w:rFonts w:hint="default"/>
        <w:lang w:val="ru-RU" w:eastAsia="en-US" w:bidi="ar-SA"/>
      </w:rPr>
    </w:lvl>
    <w:lvl w:ilvl="4" w:tplc="6088C278">
      <w:numFmt w:val="bullet"/>
      <w:lvlText w:val="•"/>
      <w:lvlJc w:val="left"/>
      <w:pPr>
        <w:ind w:left="1814" w:hanging="247"/>
      </w:pPr>
      <w:rPr>
        <w:rFonts w:hint="default"/>
        <w:lang w:val="ru-RU" w:eastAsia="en-US" w:bidi="ar-SA"/>
      </w:rPr>
    </w:lvl>
    <w:lvl w:ilvl="5" w:tplc="FB7C483C">
      <w:numFmt w:val="bullet"/>
      <w:lvlText w:val="•"/>
      <w:lvlJc w:val="left"/>
      <w:pPr>
        <w:ind w:left="2242" w:hanging="247"/>
      </w:pPr>
      <w:rPr>
        <w:rFonts w:hint="default"/>
        <w:lang w:val="ru-RU" w:eastAsia="en-US" w:bidi="ar-SA"/>
      </w:rPr>
    </w:lvl>
    <w:lvl w:ilvl="6" w:tplc="837CC3E4">
      <w:numFmt w:val="bullet"/>
      <w:lvlText w:val="•"/>
      <w:lvlJc w:val="left"/>
      <w:pPr>
        <w:ind w:left="2671" w:hanging="247"/>
      </w:pPr>
      <w:rPr>
        <w:rFonts w:hint="default"/>
        <w:lang w:val="ru-RU" w:eastAsia="en-US" w:bidi="ar-SA"/>
      </w:rPr>
    </w:lvl>
    <w:lvl w:ilvl="7" w:tplc="74FA18D0">
      <w:numFmt w:val="bullet"/>
      <w:lvlText w:val="•"/>
      <w:lvlJc w:val="left"/>
      <w:pPr>
        <w:ind w:left="3099" w:hanging="247"/>
      </w:pPr>
      <w:rPr>
        <w:rFonts w:hint="default"/>
        <w:lang w:val="ru-RU" w:eastAsia="en-US" w:bidi="ar-SA"/>
      </w:rPr>
    </w:lvl>
    <w:lvl w:ilvl="8" w:tplc="586EF43C">
      <w:numFmt w:val="bullet"/>
      <w:lvlText w:val="•"/>
      <w:lvlJc w:val="left"/>
      <w:pPr>
        <w:ind w:left="3528" w:hanging="247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8"/>
  </w:num>
  <w:num w:numId="3">
    <w:abstractNumId w:val="42"/>
  </w:num>
  <w:num w:numId="4">
    <w:abstractNumId w:val="9"/>
  </w:num>
  <w:num w:numId="5">
    <w:abstractNumId w:val="3"/>
  </w:num>
  <w:num w:numId="6">
    <w:abstractNumId w:val="43"/>
  </w:num>
  <w:num w:numId="7">
    <w:abstractNumId w:val="41"/>
  </w:num>
  <w:num w:numId="8">
    <w:abstractNumId w:val="15"/>
  </w:num>
  <w:num w:numId="9">
    <w:abstractNumId w:val="4"/>
  </w:num>
  <w:num w:numId="10">
    <w:abstractNumId w:val="31"/>
  </w:num>
  <w:num w:numId="11">
    <w:abstractNumId w:val="17"/>
  </w:num>
  <w:num w:numId="12">
    <w:abstractNumId w:val="23"/>
  </w:num>
  <w:num w:numId="13">
    <w:abstractNumId w:val="35"/>
  </w:num>
  <w:num w:numId="14">
    <w:abstractNumId w:val="20"/>
  </w:num>
  <w:num w:numId="15">
    <w:abstractNumId w:val="5"/>
  </w:num>
  <w:num w:numId="16">
    <w:abstractNumId w:val="18"/>
  </w:num>
  <w:num w:numId="17">
    <w:abstractNumId w:val="38"/>
  </w:num>
  <w:num w:numId="18">
    <w:abstractNumId w:val="37"/>
  </w:num>
  <w:num w:numId="19">
    <w:abstractNumId w:val="0"/>
  </w:num>
  <w:num w:numId="20">
    <w:abstractNumId w:val="22"/>
  </w:num>
  <w:num w:numId="21">
    <w:abstractNumId w:val="26"/>
  </w:num>
  <w:num w:numId="22">
    <w:abstractNumId w:val="7"/>
  </w:num>
  <w:num w:numId="23">
    <w:abstractNumId w:val="44"/>
  </w:num>
  <w:num w:numId="24">
    <w:abstractNumId w:val="12"/>
  </w:num>
  <w:num w:numId="25">
    <w:abstractNumId w:val="11"/>
  </w:num>
  <w:num w:numId="26">
    <w:abstractNumId w:val="2"/>
  </w:num>
  <w:num w:numId="27">
    <w:abstractNumId w:val="6"/>
  </w:num>
  <w:num w:numId="28">
    <w:abstractNumId w:val="21"/>
  </w:num>
  <w:num w:numId="29">
    <w:abstractNumId w:val="10"/>
  </w:num>
  <w:num w:numId="30">
    <w:abstractNumId w:val="25"/>
  </w:num>
  <w:num w:numId="31">
    <w:abstractNumId w:val="32"/>
  </w:num>
  <w:num w:numId="32">
    <w:abstractNumId w:val="13"/>
  </w:num>
  <w:num w:numId="33">
    <w:abstractNumId w:val="19"/>
  </w:num>
  <w:num w:numId="34">
    <w:abstractNumId w:val="16"/>
  </w:num>
  <w:num w:numId="35">
    <w:abstractNumId w:val="29"/>
  </w:num>
  <w:num w:numId="36">
    <w:abstractNumId w:val="34"/>
  </w:num>
  <w:num w:numId="37">
    <w:abstractNumId w:val="1"/>
  </w:num>
  <w:num w:numId="38">
    <w:abstractNumId w:val="33"/>
  </w:num>
  <w:num w:numId="39">
    <w:abstractNumId w:val="36"/>
  </w:num>
  <w:num w:numId="40">
    <w:abstractNumId w:val="14"/>
  </w:num>
  <w:num w:numId="41">
    <w:abstractNumId w:val="39"/>
  </w:num>
  <w:num w:numId="42">
    <w:abstractNumId w:val="30"/>
  </w:num>
  <w:num w:numId="43">
    <w:abstractNumId w:val="27"/>
  </w:num>
  <w:num w:numId="44">
    <w:abstractNumId w:val="28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40DD"/>
    <w:rsid w:val="00005160"/>
    <w:rsid w:val="000337BA"/>
    <w:rsid w:val="0006115E"/>
    <w:rsid w:val="00064E67"/>
    <w:rsid w:val="000B0EB5"/>
    <w:rsid w:val="00106432"/>
    <w:rsid w:val="00114CCA"/>
    <w:rsid w:val="001221D8"/>
    <w:rsid w:val="0015514A"/>
    <w:rsid w:val="00164D30"/>
    <w:rsid w:val="00197F7E"/>
    <w:rsid w:val="001B5848"/>
    <w:rsid w:val="00213D4A"/>
    <w:rsid w:val="00250641"/>
    <w:rsid w:val="002B5DB0"/>
    <w:rsid w:val="002F7836"/>
    <w:rsid w:val="0038735A"/>
    <w:rsid w:val="00387FBB"/>
    <w:rsid w:val="003E4319"/>
    <w:rsid w:val="00430234"/>
    <w:rsid w:val="0044228B"/>
    <w:rsid w:val="00444080"/>
    <w:rsid w:val="004740DD"/>
    <w:rsid w:val="004A1A82"/>
    <w:rsid w:val="004B00C6"/>
    <w:rsid w:val="004B3E0F"/>
    <w:rsid w:val="004C45F9"/>
    <w:rsid w:val="004E47C7"/>
    <w:rsid w:val="00526DC8"/>
    <w:rsid w:val="00536E48"/>
    <w:rsid w:val="00546433"/>
    <w:rsid w:val="00552EC0"/>
    <w:rsid w:val="0055699C"/>
    <w:rsid w:val="005763EE"/>
    <w:rsid w:val="005767A2"/>
    <w:rsid w:val="005B084A"/>
    <w:rsid w:val="005E61EA"/>
    <w:rsid w:val="005F18D4"/>
    <w:rsid w:val="005F2199"/>
    <w:rsid w:val="005F2E07"/>
    <w:rsid w:val="005F7D19"/>
    <w:rsid w:val="00626E8E"/>
    <w:rsid w:val="00666CF9"/>
    <w:rsid w:val="006D2463"/>
    <w:rsid w:val="00712571"/>
    <w:rsid w:val="00735595"/>
    <w:rsid w:val="00777135"/>
    <w:rsid w:val="007A38BA"/>
    <w:rsid w:val="007D204C"/>
    <w:rsid w:val="0085301E"/>
    <w:rsid w:val="008762B6"/>
    <w:rsid w:val="008854C7"/>
    <w:rsid w:val="008909B5"/>
    <w:rsid w:val="008A1BEB"/>
    <w:rsid w:val="008E6DAF"/>
    <w:rsid w:val="008F7B51"/>
    <w:rsid w:val="00923681"/>
    <w:rsid w:val="009317E0"/>
    <w:rsid w:val="00990028"/>
    <w:rsid w:val="009A48C1"/>
    <w:rsid w:val="009D7300"/>
    <w:rsid w:val="009E2E01"/>
    <w:rsid w:val="00A21F8A"/>
    <w:rsid w:val="00A454CC"/>
    <w:rsid w:val="00A536EE"/>
    <w:rsid w:val="00A65175"/>
    <w:rsid w:val="00AF4324"/>
    <w:rsid w:val="00B046E7"/>
    <w:rsid w:val="00B11091"/>
    <w:rsid w:val="00B37AF5"/>
    <w:rsid w:val="00B861FC"/>
    <w:rsid w:val="00C16685"/>
    <w:rsid w:val="00C175E7"/>
    <w:rsid w:val="00C73B87"/>
    <w:rsid w:val="00C764F7"/>
    <w:rsid w:val="00CB1BA6"/>
    <w:rsid w:val="00D0058D"/>
    <w:rsid w:val="00D00F2E"/>
    <w:rsid w:val="00D321E1"/>
    <w:rsid w:val="00D358BD"/>
    <w:rsid w:val="00D924E3"/>
    <w:rsid w:val="00D9345D"/>
    <w:rsid w:val="00DC0958"/>
    <w:rsid w:val="00E25C5A"/>
    <w:rsid w:val="00E363AD"/>
    <w:rsid w:val="00E4033A"/>
    <w:rsid w:val="00EB3E7C"/>
    <w:rsid w:val="00F0252D"/>
    <w:rsid w:val="00F5750D"/>
    <w:rsid w:val="00F604EB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D1F19D"/>
  <w15:docId w15:val="{DDD01D24-6C2F-47E5-88F1-1942DFCB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4B3E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3E0F"/>
    <w:rPr>
      <w:rFonts w:ascii="Microsoft Sans Serif" w:eastAsia="Microsoft Sans Serif" w:hAnsi="Microsoft Sans Serif" w:cs="Microsoft Sans Serif"/>
      <w:lang w:val="ru-RU"/>
    </w:rPr>
  </w:style>
  <w:style w:type="paragraph" w:styleId="a7">
    <w:name w:val="footer"/>
    <w:basedOn w:val="a"/>
    <w:link w:val="a8"/>
    <w:uiPriority w:val="99"/>
    <w:unhideWhenUsed/>
    <w:rsid w:val="004B3E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3E0F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15</Pages>
  <Words>3590</Words>
  <Characters>20464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Мақсат Абайдуллаев</cp:lastModifiedBy>
  <cp:revision>7</cp:revision>
  <cp:lastPrinted>2023-07-21T11:27:00Z</cp:lastPrinted>
  <dcterms:created xsi:type="dcterms:W3CDTF">2023-07-21T16:41:00Z</dcterms:created>
  <dcterms:modified xsi:type="dcterms:W3CDTF">2023-07-24T11:43:00Z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2023-07-05T00:00:00Z</vt:filetime>
  </property>
</Properties>
</file>